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0DC1F" w14:textId="77777777" w:rsidR="00746530" w:rsidRPr="005B5663" w:rsidRDefault="008208FF" w:rsidP="000A7DC3">
      <w:pPr>
        <w:ind w:left="1416" w:firstLine="708"/>
        <w:rPr>
          <w:b/>
          <w:bCs/>
          <w:sz w:val="20"/>
          <w:szCs w:val="20"/>
        </w:rPr>
      </w:pPr>
      <w:r w:rsidRPr="005B5663">
        <w:rPr>
          <w:b/>
          <w:bCs/>
          <w:sz w:val="20"/>
          <w:szCs w:val="20"/>
        </w:rPr>
        <w:t xml:space="preserve">STANDARDY OCHRONY MAŁOLETNICH </w:t>
      </w:r>
    </w:p>
    <w:p w14:paraId="696CAAC0" w14:textId="63B01DBC" w:rsidR="00746530" w:rsidRPr="005B5663" w:rsidRDefault="008208FF">
      <w:pPr>
        <w:rPr>
          <w:b/>
          <w:bCs/>
          <w:sz w:val="20"/>
          <w:szCs w:val="20"/>
        </w:rPr>
      </w:pPr>
      <w:r w:rsidRPr="005B5663">
        <w:rPr>
          <w:b/>
          <w:bCs/>
          <w:sz w:val="20"/>
          <w:szCs w:val="20"/>
        </w:rPr>
        <w:t xml:space="preserve">Polityka ochrony dzieci przed krzywdzeniem w Fundacji </w:t>
      </w:r>
      <w:r w:rsidR="00AF1511" w:rsidRPr="005B5663">
        <w:rPr>
          <w:b/>
          <w:bCs/>
          <w:sz w:val="20"/>
          <w:szCs w:val="20"/>
        </w:rPr>
        <w:t>Sport</w:t>
      </w:r>
      <w:r w:rsidR="00113029" w:rsidRPr="005B5663">
        <w:rPr>
          <w:b/>
          <w:bCs/>
          <w:sz w:val="20"/>
          <w:szCs w:val="20"/>
        </w:rPr>
        <w:t>,</w:t>
      </w:r>
      <w:r w:rsidR="00AF1511" w:rsidRPr="005B5663">
        <w:rPr>
          <w:b/>
          <w:bCs/>
          <w:sz w:val="20"/>
          <w:szCs w:val="20"/>
        </w:rPr>
        <w:t xml:space="preserve"> Tolerancja</w:t>
      </w:r>
      <w:r w:rsidR="00113029" w:rsidRPr="005B5663">
        <w:rPr>
          <w:b/>
          <w:bCs/>
          <w:sz w:val="20"/>
          <w:szCs w:val="20"/>
        </w:rPr>
        <w:t>,</w:t>
      </w:r>
      <w:r w:rsidR="00AF1511" w:rsidRPr="005B5663">
        <w:rPr>
          <w:b/>
          <w:bCs/>
          <w:sz w:val="20"/>
          <w:szCs w:val="20"/>
        </w:rPr>
        <w:t xml:space="preserve"> Fair Play</w:t>
      </w:r>
      <w:r w:rsidRPr="005B5663">
        <w:rPr>
          <w:b/>
          <w:bCs/>
          <w:sz w:val="20"/>
          <w:szCs w:val="20"/>
        </w:rPr>
        <w:t xml:space="preserve"> </w:t>
      </w:r>
    </w:p>
    <w:p w14:paraId="027AECCD" w14:textId="77777777" w:rsidR="00746530" w:rsidRPr="005B5663" w:rsidRDefault="00746530">
      <w:pPr>
        <w:rPr>
          <w:sz w:val="20"/>
          <w:szCs w:val="20"/>
        </w:rPr>
      </w:pPr>
    </w:p>
    <w:p w14:paraId="300EC42E" w14:textId="77777777" w:rsidR="00746530" w:rsidRPr="005B5663" w:rsidRDefault="008208FF" w:rsidP="000A7DC3">
      <w:pPr>
        <w:ind w:left="2832" w:firstLine="708"/>
        <w:rPr>
          <w:b/>
          <w:bCs/>
          <w:sz w:val="20"/>
          <w:szCs w:val="20"/>
        </w:rPr>
      </w:pPr>
      <w:r w:rsidRPr="005B5663">
        <w:rPr>
          <w:b/>
          <w:bCs/>
          <w:sz w:val="20"/>
          <w:szCs w:val="20"/>
        </w:rPr>
        <w:t xml:space="preserve">PREAMBUŁA </w:t>
      </w:r>
    </w:p>
    <w:p w14:paraId="53F1C308" w14:textId="13FF526B" w:rsidR="00642437" w:rsidRPr="005B5663" w:rsidRDefault="008208FF">
      <w:pPr>
        <w:rPr>
          <w:sz w:val="20"/>
          <w:szCs w:val="20"/>
        </w:rPr>
      </w:pPr>
      <w:r w:rsidRPr="005B5663">
        <w:rPr>
          <w:sz w:val="20"/>
          <w:szCs w:val="20"/>
        </w:rPr>
        <w:t xml:space="preserve">Zarząd Fundacji </w:t>
      </w:r>
      <w:r w:rsidR="00746530" w:rsidRPr="005B5663">
        <w:rPr>
          <w:sz w:val="20"/>
          <w:szCs w:val="20"/>
        </w:rPr>
        <w:t xml:space="preserve">Sport, Tolerancja, Fair Play </w:t>
      </w:r>
      <w:r w:rsidRPr="005B5663">
        <w:rPr>
          <w:sz w:val="20"/>
          <w:szCs w:val="20"/>
        </w:rPr>
        <w:t xml:space="preserve">zatwierdza i wprowadza do realizacji „Politykę ochrony dzieci przed krzywdzeniem w Fundacji </w:t>
      </w:r>
      <w:r w:rsidR="00746530" w:rsidRPr="005B5663">
        <w:rPr>
          <w:sz w:val="20"/>
          <w:szCs w:val="20"/>
        </w:rPr>
        <w:t>Sport, Tolerancja, Fair Play</w:t>
      </w:r>
      <w:r w:rsidRPr="005B5663">
        <w:rPr>
          <w:sz w:val="20"/>
          <w:szCs w:val="20"/>
        </w:rPr>
        <w:t xml:space="preserve">”. Naczelną zasadą wszystkich działań podejmowanych przez personel organizacji jest działanie dla dobra dziecka i w jego najlepszym interesie. Każdy członek personelu traktuje dziecko z szacunkiem oraz uwzględnia jego potrzeby. Niedopuszczalne jest stosowanie przez kogokolwiek wobec dziecka przemocy w jakiejkolwiek formie. Personel organizacji, realizując te cele, działa w ramach obowiązującego prawa, przepisów wewnętrznych organizacji oraz swoich kompetencji. Niniejsza Polityka kierowana jest do różnych grup osób, które mają lub mogą mieć kontakt z dziećmi jako: trenerzy, eksperci, sędziowie, personel medyczny, pracownicy, administratorzy, obsługa </w:t>
      </w:r>
      <w:r w:rsidR="00BC284A" w:rsidRPr="005B5663">
        <w:rPr>
          <w:sz w:val="20"/>
          <w:szCs w:val="20"/>
        </w:rPr>
        <w:t>wydarzeń sportowych/</w:t>
      </w:r>
      <w:r w:rsidRPr="005B5663">
        <w:rPr>
          <w:sz w:val="20"/>
          <w:szCs w:val="20"/>
        </w:rPr>
        <w:t>zawodów, wolontariusze, rodzice/opiekunowie, podmioty współpracujące, a także inne osoby związane z Fundacją</w:t>
      </w:r>
      <w:r w:rsidR="00746530" w:rsidRPr="005B5663">
        <w:rPr>
          <w:sz w:val="20"/>
          <w:szCs w:val="20"/>
        </w:rPr>
        <w:t>.</w:t>
      </w:r>
    </w:p>
    <w:p w14:paraId="7EC41910" w14:textId="77777777" w:rsidR="00EB5C6D" w:rsidRDefault="00EB5C6D" w:rsidP="00113029">
      <w:pPr>
        <w:ind w:left="2832" w:firstLine="708"/>
        <w:rPr>
          <w:kern w:val="0"/>
          <w14:ligatures w14:val="none"/>
        </w:rPr>
      </w:pPr>
    </w:p>
    <w:p w14:paraId="11075803" w14:textId="09F7B414" w:rsidR="005776C6" w:rsidRPr="00EB5C6D" w:rsidRDefault="00642437" w:rsidP="00113029">
      <w:pPr>
        <w:ind w:left="2832" w:firstLine="708"/>
        <w:rPr>
          <w:b/>
          <w:bCs/>
          <w:sz w:val="20"/>
          <w:szCs w:val="20"/>
        </w:rPr>
      </w:pPr>
      <w:r w:rsidRPr="00EB5C6D">
        <w:rPr>
          <w:b/>
          <w:bCs/>
          <w:sz w:val="20"/>
          <w:szCs w:val="20"/>
        </w:rPr>
        <w:t xml:space="preserve">Rozdział I </w:t>
      </w:r>
    </w:p>
    <w:p w14:paraId="53FD5A48" w14:textId="77777777" w:rsidR="005776C6" w:rsidRPr="00D84191" w:rsidRDefault="00642437" w:rsidP="00062EAE">
      <w:pPr>
        <w:ind w:left="708"/>
        <w:rPr>
          <w:b/>
          <w:bCs/>
          <w:sz w:val="20"/>
          <w:szCs w:val="20"/>
        </w:rPr>
      </w:pPr>
      <w:r w:rsidRPr="00D84191">
        <w:rPr>
          <w:b/>
          <w:bCs/>
          <w:sz w:val="20"/>
          <w:szCs w:val="20"/>
        </w:rPr>
        <w:t xml:space="preserve">Objaśnienie terminów używanych w dokumencie Polityka ochrony dzieci </w:t>
      </w:r>
    </w:p>
    <w:p w14:paraId="191980A5" w14:textId="76B77635" w:rsidR="005776C6" w:rsidRPr="00EB5C6D" w:rsidRDefault="00856F7D" w:rsidP="00856F7D">
      <w:pPr>
        <w:ind w:left="3540"/>
        <w:rPr>
          <w:b/>
          <w:bCs/>
          <w:sz w:val="20"/>
          <w:szCs w:val="20"/>
        </w:rPr>
      </w:pPr>
      <w:r w:rsidRPr="00EB5C6D">
        <w:rPr>
          <w:b/>
          <w:bCs/>
          <w:sz w:val="20"/>
          <w:szCs w:val="20"/>
        </w:rPr>
        <w:t xml:space="preserve">      </w:t>
      </w:r>
      <w:r w:rsidR="00642437" w:rsidRPr="00EB5C6D">
        <w:rPr>
          <w:b/>
          <w:bCs/>
          <w:sz w:val="20"/>
          <w:szCs w:val="20"/>
        </w:rPr>
        <w:t xml:space="preserve">§ 1. </w:t>
      </w:r>
    </w:p>
    <w:p w14:paraId="12F51F2B" w14:textId="44735360" w:rsidR="005776C6" w:rsidRPr="00EB5C6D" w:rsidRDefault="00642437">
      <w:pPr>
        <w:rPr>
          <w:sz w:val="20"/>
          <w:szCs w:val="20"/>
        </w:rPr>
      </w:pPr>
      <w:r w:rsidRPr="00EB5C6D">
        <w:rPr>
          <w:sz w:val="20"/>
          <w:szCs w:val="20"/>
        </w:rPr>
        <w:t xml:space="preserve">1. </w:t>
      </w:r>
      <w:r w:rsidRPr="00EB5C6D">
        <w:rPr>
          <w:b/>
          <w:bCs/>
          <w:sz w:val="20"/>
          <w:szCs w:val="20"/>
        </w:rPr>
        <w:t>Polityka ochrony dzieci przed krzywdzeniem w Fundacji</w:t>
      </w:r>
      <w:r w:rsidR="00113029" w:rsidRPr="00EB5C6D">
        <w:rPr>
          <w:b/>
          <w:bCs/>
          <w:sz w:val="20"/>
          <w:szCs w:val="20"/>
        </w:rPr>
        <w:t xml:space="preserve"> </w:t>
      </w:r>
      <w:r w:rsidR="00113029" w:rsidRPr="00EB5C6D">
        <w:rPr>
          <w:b/>
          <w:bCs/>
          <w:sz w:val="20"/>
          <w:szCs w:val="20"/>
        </w:rPr>
        <w:t>Sport, Tolerancja, Fair Play</w:t>
      </w:r>
      <w:r w:rsidRPr="00EB5C6D">
        <w:rPr>
          <w:sz w:val="20"/>
          <w:szCs w:val="20"/>
        </w:rPr>
        <w:t xml:space="preserve"> to standardy ochrony małoletnich opracowane i przyjęte dla stowarzyszenia, zwane dalej Polityką. </w:t>
      </w:r>
    </w:p>
    <w:p w14:paraId="46A16FD0" w14:textId="274CAEE3" w:rsidR="005776C6" w:rsidRPr="00EB5C6D" w:rsidRDefault="00642437">
      <w:pPr>
        <w:rPr>
          <w:sz w:val="20"/>
          <w:szCs w:val="20"/>
        </w:rPr>
      </w:pPr>
      <w:r w:rsidRPr="00EB5C6D">
        <w:rPr>
          <w:sz w:val="20"/>
          <w:szCs w:val="20"/>
        </w:rPr>
        <w:t xml:space="preserve">2. </w:t>
      </w:r>
      <w:r w:rsidRPr="005672EF">
        <w:rPr>
          <w:b/>
          <w:bCs/>
          <w:sz w:val="20"/>
          <w:szCs w:val="20"/>
        </w:rPr>
        <w:t xml:space="preserve">Fundacja </w:t>
      </w:r>
      <w:r w:rsidR="00113029" w:rsidRPr="005672EF">
        <w:rPr>
          <w:b/>
          <w:bCs/>
          <w:sz w:val="20"/>
          <w:szCs w:val="20"/>
        </w:rPr>
        <w:t>Sport, Tolerancja, Fair Play</w:t>
      </w:r>
      <w:r w:rsidRPr="00EB5C6D">
        <w:rPr>
          <w:sz w:val="20"/>
          <w:szCs w:val="20"/>
        </w:rPr>
        <w:t xml:space="preserve"> zwany dalej organizacją lub Fundacją. </w:t>
      </w:r>
    </w:p>
    <w:p w14:paraId="78CD2A9A" w14:textId="77777777" w:rsidR="005776C6" w:rsidRPr="00EB5C6D" w:rsidRDefault="00642437">
      <w:pPr>
        <w:rPr>
          <w:sz w:val="20"/>
          <w:szCs w:val="20"/>
        </w:rPr>
      </w:pPr>
      <w:r w:rsidRPr="00EB5C6D">
        <w:rPr>
          <w:sz w:val="20"/>
          <w:szCs w:val="20"/>
        </w:rPr>
        <w:t xml:space="preserve">3. </w:t>
      </w:r>
      <w:r w:rsidRPr="005672EF">
        <w:rPr>
          <w:b/>
          <w:bCs/>
          <w:sz w:val="20"/>
          <w:szCs w:val="20"/>
        </w:rPr>
        <w:t>Personel lub członek personelu</w:t>
      </w:r>
      <w:r w:rsidRPr="00EB5C6D">
        <w:rPr>
          <w:sz w:val="20"/>
          <w:szCs w:val="20"/>
        </w:rPr>
        <w:t xml:space="preserve"> to osoba zatrudniona na podstawie umowy o pracę, umowy cywilnoprawnej, osoba samozatrudniona, członek organizacji, a także wolontariusz. </w:t>
      </w:r>
    </w:p>
    <w:p w14:paraId="78FE8465" w14:textId="77777777" w:rsidR="005776C6" w:rsidRPr="00EB5C6D" w:rsidRDefault="00642437">
      <w:pPr>
        <w:rPr>
          <w:sz w:val="20"/>
          <w:szCs w:val="20"/>
        </w:rPr>
      </w:pPr>
      <w:r w:rsidRPr="00EB5C6D">
        <w:rPr>
          <w:sz w:val="20"/>
          <w:szCs w:val="20"/>
        </w:rPr>
        <w:t xml:space="preserve">4. </w:t>
      </w:r>
      <w:r w:rsidRPr="005672EF">
        <w:rPr>
          <w:b/>
          <w:bCs/>
          <w:sz w:val="20"/>
          <w:szCs w:val="20"/>
        </w:rPr>
        <w:t>Zarząd organizacji</w:t>
      </w:r>
      <w:r w:rsidRPr="00EB5C6D">
        <w:rPr>
          <w:sz w:val="20"/>
          <w:szCs w:val="20"/>
        </w:rPr>
        <w:t xml:space="preserve"> to osoby, które w strukturze organizacji są uprawnione do podejmowania decyzji o działaniach organizacji zgodnie z wpisem do Krajowego Rejestru Sądowego. </w:t>
      </w:r>
    </w:p>
    <w:p w14:paraId="0210FFB9" w14:textId="77777777" w:rsidR="005776C6" w:rsidRPr="00EB5C6D" w:rsidRDefault="00642437">
      <w:pPr>
        <w:rPr>
          <w:sz w:val="20"/>
          <w:szCs w:val="20"/>
        </w:rPr>
      </w:pPr>
      <w:r w:rsidRPr="00EB5C6D">
        <w:rPr>
          <w:sz w:val="20"/>
          <w:szCs w:val="20"/>
        </w:rPr>
        <w:t xml:space="preserve">5. </w:t>
      </w:r>
      <w:r w:rsidRPr="005672EF">
        <w:rPr>
          <w:b/>
          <w:bCs/>
          <w:sz w:val="20"/>
          <w:szCs w:val="20"/>
        </w:rPr>
        <w:t>Dzieckiem</w:t>
      </w:r>
      <w:r w:rsidRPr="00EB5C6D">
        <w:rPr>
          <w:sz w:val="20"/>
          <w:szCs w:val="20"/>
        </w:rPr>
        <w:t xml:space="preserve"> jest każda osoba do ukończenia 18. roku życia. </w:t>
      </w:r>
    </w:p>
    <w:p w14:paraId="63F56FB5" w14:textId="77777777" w:rsidR="005776C6" w:rsidRPr="00EB5C6D" w:rsidRDefault="00642437">
      <w:pPr>
        <w:rPr>
          <w:sz w:val="20"/>
          <w:szCs w:val="20"/>
        </w:rPr>
      </w:pPr>
      <w:r w:rsidRPr="00EB5C6D">
        <w:rPr>
          <w:sz w:val="20"/>
          <w:szCs w:val="20"/>
        </w:rPr>
        <w:t xml:space="preserve">6. </w:t>
      </w:r>
      <w:r w:rsidRPr="005672EF">
        <w:rPr>
          <w:b/>
          <w:bCs/>
          <w:sz w:val="20"/>
          <w:szCs w:val="20"/>
        </w:rPr>
        <w:t>Opiekunem dziecka</w:t>
      </w:r>
      <w:r w:rsidRPr="00EB5C6D">
        <w:rPr>
          <w:sz w:val="20"/>
          <w:szCs w:val="20"/>
        </w:rPr>
        <w:t xml:space="preserve"> jest osoba uprawniona do reprezentacji dziecka, w szczególności jego rodzic lub opiekun prawny. W myśl niniejszego dokumentu opiekunem jest również rodzic zastępczy. </w:t>
      </w:r>
    </w:p>
    <w:p w14:paraId="67CA6EF1" w14:textId="77777777" w:rsidR="005776C6" w:rsidRPr="00EB5C6D" w:rsidRDefault="00642437">
      <w:pPr>
        <w:rPr>
          <w:sz w:val="20"/>
          <w:szCs w:val="20"/>
        </w:rPr>
      </w:pPr>
      <w:r w:rsidRPr="00EB5C6D">
        <w:rPr>
          <w:sz w:val="20"/>
          <w:szCs w:val="20"/>
        </w:rPr>
        <w:t xml:space="preserve">7. </w:t>
      </w:r>
      <w:r w:rsidRPr="005672EF">
        <w:rPr>
          <w:b/>
          <w:bCs/>
          <w:sz w:val="20"/>
          <w:szCs w:val="20"/>
        </w:rPr>
        <w:t>Zgoda rodzica dziecka</w:t>
      </w:r>
      <w:r w:rsidRPr="00EB5C6D">
        <w:rPr>
          <w:sz w:val="20"/>
          <w:szCs w:val="20"/>
        </w:rPr>
        <w:t xml:space="preserve"> oznacza zgodę co najmniej jednego z rodziców dziecka/opiekunów prawnych. Jednak w przypadku braku porozumienia między rodzicami dziecka należy poinformować rodziców o konieczności rozstrzygnięcia sprawy przez sąd rodzinny. </w:t>
      </w:r>
    </w:p>
    <w:p w14:paraId="10DE23D3" w14:textId="59CB500A" w:rsidR="00642437" w:rsidRPr="00EB5C6D" w:rsidRDefault="00642437">
      <w:pPr>
        <w:rPr>
          <w:sz w:val="20"/>
          <w:szCs w:val="20"/>
        </w:rPr>
      </w:pPr>
      <w:r w:rsidRPr="00EB5C6D">
        <w:rPr>
          <w:sz w:val="20"/>
          <w:szCs w:val="20"/>
        </w:rPr>
        <w:t xml:space="preserve">8. </w:t>
      </w:r>
      <w:r w:rsidRPr="005672EF">
        <w:rPr>
          <w:b/>
          <w:bCs/>
          <w:sz w:val="20"/>
          <w:szCs w:val="20"/>
        </w:rPr>
        <w:t>Przez krzywdzenie dziecka</w:t>
      </w:r>
      <w:r w:rsidRPr="00EB5C6D">
        <w:rPr>
          <w:sz w:val="20"/>
          <w:szCs w:val="20"/>
        </w:rPr>
        <w:t xml:space="preserve"> należy rozumieć popełnienie czynu zabronionego lub czynu karalnego na szkodę dziecka przez jakąkolwiek osobę, w tym członka personelu lub zagrożenie dobra dziecka, w tym jego zaniedbywanie. To każde zamierzone lub niezamierzone działanie/zaniechanie jednostki, instytucji lub społeczeństwa jako całości i każdy rezultat takiego działania lub bezczynności, które naruszają równe prawa i swobody dzieci i/lub zakłócają ich optymalny rozwój. Wyróżnia się 5 podstawowych form krzywdzenia wobec dziecka: przemoc fizyczna, przemoc emocjonalna (psychiczna), przemoc seksualna (wykorzystanie seksualne dziecka), przemoc rówieśnicza (agresja rówieśnicza) i zaniedbanie.</w:t>
      </w:r>
    </w:p>
    <w:p w14:paraId="150825A2" w14:textId="77777777" w:rsidR="00113029" w:rsidRPr="00EB5C6D" w:rsidRDefault="00113029">
      <w:pPr>
        <w:rPr>
          <w:sz w:val="20"/>
          <w:szCs w:val="20"/>
        </w:rPr>
      </w:pPr>
      <w:r w:rsidRPr="00EB5C6D">
        <w:rPr>
          <w:sz w:val="20"/>
          <w:szCs w:val="20"/>
        </w:rPr>
        <w:lastRenderedPageBreak/>
        <w:t xml:space="preserve">9. </w:t>
      </w:r>
      <w:r w:rsidRPr="007D3E49">
        <w:rPr>
          <w:b/>
          <w:bCs/>
          <w:sz w:val="20"/>
          <w:szCs w:val="20"/>
        </w:rPr>
        <w:t>Przez zagrożenie bezpieczeństwa dziecka lub krzywdzenie dziecka</w:t>
      </w:r>
      <w:r w:rsidRPr="00EB5C6D">
        <w:rPr>
          <w:sz w:val="20"/>
          <w:szCs w:val="20"/>
        </w:rPr>
        <w:t xml:space="preserve"> należy rozumieć popełnienie przestępstwa lub czynu karalnego na szkodę dziecka przez jakąkolwiek osobę, w tym pracownika lub współpracownika lub wolontariusza zaangażowanego do działań, rodzica/opiekuna prawnego dziecka lub przez inne dziecko, stosowanie przemocy wobec dziecka w jakiejkolwiek formie bądź też zagrożenie dobra dziecka, w tym jego zaniedbywanie. </w:t>
      </w:r>
    </w:p>
    <w:p w14:paraId="17CFF661" w14:textId="77777777" w:rsidR="00113029" w:rsidRPr="00EB5C6D" w:rsidRDefault="00113029">
      <w:pPr>
        <w:rPr>
          <w:sz w:val="20"/>
          <w:szCs w:val="20"/>
        </w:rPr>
      </w:pPr>
      <w:r w:rsidRPr="00EB5C6D">
        <w:rPr>
          <w:sz w:val="20"/>
          <w:szCs w:val="20"/>
        </w:rPr>
        <w:t xml:space="preserve">10. </w:t>
      </w:r>
      <w:r w:rsidRPr="007D3E49">
        <w:rPr>
          <w:b/>
          <w:bCs/>
          <w:sz w:val="20"/>
          <w:szCs w:val="20"/>
        </w:rPr>
        <w:t>Osoba odpowiedzialna za Internet</w:t>
      </w:r>
      <w:r w:rsidRPr="00EB5C6D">
        <w:rPr>
          <w:sz w:val="20"/>
          <w:szCs w:val="20"/>
        </w:rPr>
        <w:t xml:space="preserve"> to wyznaczony przez zarząd organizacji członek personelu, sprawujący nadzór nad korzystaniem z Internetu przez dzieci na terenie organizacji oraz nad bezpieczeństwem dzieci w Internecie. </w:t>
      </w:r>
    </w:p>
    <w:p w14:paraId="43FDAE9A" w14:textId="77777777" w:rsidR="00113029" w:rsidRPr="00EB5C6D" w:rsidRDefault="00113029">
      <w:pPr>
        <w:rPr>
          <w:sz w:val="20"/>
          <w:szCs w:val="20"/>
        </w:rPr>
      </w:pPr>
      <w:r w:rsidRPr="00EB5C6D">
        <w:rPr>
          <w:sz w:val="20"/>
          <w:szCs w:val="20"/>
        </w:rPr>
        <w:t xml:space="preserve">11. </w:t>
      </w:r>
      <w:r w:rsidRPr="007D3E49">
        <w:rPr>
          <w:b/>
          <w:bCs/>
          <w:sz w:val="20"/>
          <w:szCs w:val="20"/>
        </w:rPr>
        <w:t>Osoba odpowiedzialna za Politykę ochrony dzieci przed krzywdzeniem</w:t>
      </w:r>
      <w:r w:rsidRPr="00EB5C6D">
        <w:rPr>
          <w:sz w:val="20"/>
          <w:szCs w:val="20"/>
        </w:rPr>
        <w:t xml:space="preserve"> to wyznaczony przez zarząd organizacji członek personelu sprawujący nadzór nad realizacją Polityki ochrony dzieci przed krzywdzeniem w organizacji. </w:t>
      </w:r>
    </w:p>
    <w:p w14:paraId="182DECE6" w14:textId="6F8BEE2D" w:rsidR="00C955C2" w:rsidRPr="004D5818" w:rsidRDefault="00113029">
      <w:pPr>
        <w:rPr>
          <w:sz w:val="20"/>
          <w:szCs w:val="20"/>
        </w:rPr>
      </w:pPr>
      <w:r w:rsidRPr="00EB5C6D">
        <w:rPr>
          <w:sz w:val="20"/>
          <w:szCs w:val="20"/>
        </w:rPr>
        <w:t xml:space="preserve">12. </w:t>
      </w:r>
      <w:r w:rsidRPr="007D3E49">
        <w:rPr>
          <w:b/>
          <w:bCs/>
          <w:sz w:val="20"/>
          <w:szCs w:val="20"/>
        </w:rPr>
        <w:t>Dane osobowe dziecka</w:t>
      </w:r>
      <w:r w:rsidRPr="00EB5C6D">
        <w:rPr>
          <w:sz w:val="20"/>
          <w:szCs w:val="20"/>
        </w:rPr>
        <w:t xml:space="preserve"> to wszelkie informacje umożliwiające identyfikację dziecka.</w:t>
      </w:r>
    </w:p>
    <w:p w14:paraId="12DB721A" w14:textId="77777777" w:rsidR="00C955C2" w:rsidRPr="00C955C2" w:rsidRDefault="00C955C2" w:rsidP="005B5663">
      <w:pPr>
        <w:ind w:left="2832" w:firstLine="708"/>
        <w:rPr>
          <w:b/>
          <w:bCs/>
          <w:sz w:val="20"/>
          <w:szCs w:val="20"/>
        </w:rPr>
      </w:pPr>
      <w:r w:rsidRPr="00C955C2">
        <w:rPr>
          <w:b/>
          <w:bCs/>
          <w:sz w:val="20"/>
          <w:szCs w:val="20"/>
        </w:rPr>
        <w:t xml:space="preserve">Rozdział II </w:t>
      </w:r>
    </w:p>
    <w:p w14:paraId="48ADB8D8" w14:textId="77777777" w:rsidR="00C955C2" w:rsidRPr="005B5663" w:rsidRDefault="00C955C2" w:rsidP="005B5663">
      <w:pPr>
        <w:ind w:left="708" w:firstLine="708"/>
        <w:rPr>
          <w:b/>
          <w:bCs/>
          <w:sz w:val="20"/>
          <w:szCs w:val="20"/>
        </w:rPr>
      </w:pPr>
      <w:r w:rsidRPr="005B5663">
        <w:rPr>
          <w:b/>
          <w:bCs/>
          <w:sz w:val="20"/>
          <w:szCs w:val="20"/>
        </w:rPr>
        <w:t xml:space="preserve">Rozpoznawanie i reagowanie na czynniki ryzyka krzywdzenia dzieci </w:t>
      </w:r>
    </w:p>
    <w:p w14:paraId="4A6B2464" w14:textId="48DE4D5D" w:rsidR="00C955C2" w:rsidRPr="00C955C2" w:rsidRDefault="00D84191" w:rsidP="00D84191">
      <w:pPr>
        <w:ind w:left="2832" w:firstLine="708"/>
        <w:rPr>
          <w:b/>
          <w:bCs/>
          <w:sz w:val="20"/>
          <w:szCs w:val="20"/>
        </w:rPr>
      </w:pPr>
      <w:r>
        <w:rPr>
          <w:b/>
          <w:bCs/>
          <w:sz w:val="20"/>
          <w:szCs w:val="20"/>
        </w:rPr>
        <w:t xml:space="preserve">       </w:t>
      </w:r>
      <w:r w:rsidR="00C955C2" w:rsidRPr="00C955C2">
        <w:rPr>
          <w:b/>
          <w:bCs/>
          <w:sz w:val="20"/>
          <w:szCs w:val="20"/>
        </w:rPr>
        <w:t xml:space="preserve">§ 2. </w:t>
      </w:r>
    </w:p>
    <w:p w14:paraId="77799E61" w14:textId="77777777" w:rsidR="00C955C2" w:rsidRDefault="00C955C2">
      <w:pPr>
        <w:rPr>
          <w:sz w:val="20"/>
          <w:szCs w:val="20"/>
        </w:rPr>
      </w:pPr>
      <w:r w:rsidRPr="00C955C2">
        <w:rPr>
          <w:sz w:val="20"/>
          <w:szCs w:val="20"/>
        </w:rPr>
        <w:t xml:space="preserve">1. Personel Fundacji posiada wiedzę i w ramach wykonywanych obowiązków zwraca uwagę na czynniki ryzyka i symptomy krzywdzenia dzieci. </w:t>
      </w:r>
    </w:p>
    <w:p w14:paraId="7F517437" w14:textId="6EF52105" w:rsidR="00C955C2" w:rsidRDefault="00C955C2">
      <w:pPr>
        <w:rPr>
          <w:sz w:val="20"/>
          <w:szCs w:val="20"/>
        </w:rPr>
      </w:pPr>
      <w:r w:rsidRPr="00C955C2">
        <w:rPr>
          <w:sz w:val="20"/>
          <w:szCs w:val="20"/>
        </w:rPr>
        <w:t xml:space="preserve">2. W przypadku zidentyfikowania czynników ryzyka personel organizacji podejmuje rozmowę z opiekunami, przekazując informacje na temat dostępnej oferty wsparcia i motywując ich do szukania dla siebie pomocy. </w:t>
      </w:r>
    </w:p>
    <w:p w14:paraId="7A2108DA" w14:textId="77777777" w:rsidR="00C955C2" w:rsidRDefault="00C955C2">
      <w:pPr>
        <w:rPr>
          <w:sz w:val="20"/>
          <w:szCs w:val="20"/>
        </w:rPr>
      </w:pPr>
      <w:r w:rsidRPr="00C955C2">
        <w:rPr>
          <w:sz w:val="20"/>
          <w:szCs w:val="20"/>
        </w:rPr>
        <w:t xml:space="preserve">3. Personel monitoruje sytuację i dobrostan dziecka, zwraca uwagę na właściwość i poprawność relacji zachodzących pomiędzy personelem/opiekunem i dziećmi, jak i pomiędzy samymi dziećmi. </w:t>
      </w:r>
    </w:p>
    <w:p w14:paraId="2CFF0191" w14:textId="77777777" w:rsidR="00C955C2" w:rsidRDefault="00C955C2">
      <w:pPr>
        <w:rPr>
          <w:sz w:val="20"/>
          <w:szCs w:val="20"/>
        </w:rPr>
      </w:pPr>
      <w:r w:rsidRPr="00C955C2">
        <w:rPr>
          <w:sz w:val="20"/>
          <w:szCs w:val="20"/>
        </w:rPr>
        <w:t xml:space="preserve">4. Rekrutacja personelu odbywa się zgodnie z zasadami bezpiecznej rekrutacji personelu. Zasady bezpiecznej rekrutacji stanowią </w:t>
      </w:r>
      <w:r w:rsidRPr="00C955C2">
        <w:rPr>
          <w:b/>
          <w:bCs/>
          <w:sz w:val="20"/>
          <w:szCs w:val="20"/>
        </w:rPr>
        <w:t>Załącznik nr 1</w:t>
      </w:r>
      <w:r w:rsidRPr="00C955C2">
        <w:rPr>
          <w:sz w:val="20"/>
          <w:szCs w:val="20"/>
        </w:rPr>
        <w:t xml:space="preserve"> do niniejszej Polityki. </w:t>
      </w:r>
    </w:p>
    <w:p w14:paraId="6DCE5B72" w14:textId="4F496988" w:rsidR="00C955C2" w:rsidRDefault="00C955C2">
      <w:pPr>
        <w:rPr>
          <w:sz w:val="20"/>
          <w:szCs w:val="20"/>
        </w:rPr>
      </w:pPr>
      <w:r w:rsidRPr="00C955C2">
        <w:rPr>
          <w:sz w:val="20"/>
          <w:szCs w:val="20"/>
        </w:rPr>
        <w:t>5. Personel zna i stosuje zasady bezpiecznych relacji ustalonych i wprowadzonych w Fundacji, a także zabezpiecza możliwości do zapoznania się z nimi opiekunów dzieci poprzez: − zamieszczenie na stronie Fundacji pod adresem www.</w:t>
      </w:r>
      <w:r>
        <w:rPr>
          <w:sz w:val="20"/>
          <w:szCs w:val="20"/>
        </w:rPr>
        <w:t>stfp</w:t>
      </w:r>
      <w:r w:rsidRPr="00C955C2">
        <w:rPr>
          <w:sz w:val="20"/>
          <w:szCs w:val="20"/>
        </w:rPr>
        <w:t xml:space="preserve">.pl; − przesyłanie drogą mailową przed planowanymi wydarzeniami; − zamieszczanie informacji z linkiem do strony Fundacji, gdzie jest opublikowana Polityka, w regulaminach organizowanych wydarzeń sportowo-edukacyjnych. </w:t>
      </w:r>
    </w:p>
    <w:p w14:paraId="1C4EDAD5" w14:textId="77777777" w:rsidR="00C71C9B" w:rsidRDefault="00C955C2">
      <w:pPr>
        <w:rPr>
          <w:sz w:val="20"/>
          <w:szCs w:val="20"/>
        </w:rPr>
      </w:pPr>
      <w:r w:rsidRPr="00C955C2">
        <w:rPr>
          <w:sz w:val="20"/>
          <w:szCs w:val="20"/>
        </w:rPr>
        <w:t xml:space="preserve">6. W organizacji wprowadzono zasady bezpiecznych relacji, które stanowią integralną część Polityki: </w:t>
      </w:r>
    </w:p>
    <w:p w14:paraId="3030D90D" w14:textId="77777777" w:rsidR="00C71C9B" w:rsidRDefault="00C955C2">
      <w:pPr>
        <w:rPr>
          <w:sz w:val="20"/>
          <w:szCs w:val="20"/>
        </w:rPr>
      </w:pPr>
      <w:r w:rsidRPr="00C955C2">
        <w:rPr>
          <w:sz w:val="20"/>
          <w:szCs w:val="20"/>
        </w:rPr>
        <w:t xml:space="preserve">▪ </w:t>
      </w:r>
      <w:r w:rsidRPr="009F00C8">
        <w:rPr>
          <w:b/>
          <w:bCs/>
          <w:sz w:val="20"/>
          <w:szCs w:val="20"/>
        </w:rPr>
        <w:t>Załącznik nr 4</w:t>
      </w:r>
      <w:r w:rsidRPr="00C955C2">
        <w:rPr>
          <w:sz w:val="20"/>
          <w:szCs w:val="20"/>
        </w:rPr>
        <w:t xml:space="preserve"> – Zasady bezpiecznych relacji personel - dziecko w Fundacji </w:t>
      </w:r>
      <w:bookmarkStart w:id="0" w:name="_Hlk211254196"/>
      <w:r w:rsidR="009F00C8">
        <w:rPr>
          <w:sz w:val="20"/>
          <w:szCs w:val="20"/>
        </w:rPr>
        <w:t>Sport, Tolerancja, Fair Play</w:t>
      </w:r>
      <w:r w:rsidR="006568E8">
        <w:rPr>
          <w:sz w:val="20"/>
          <w:szCs w:val="20"/>
        </w:rPr>
        <w:t xml:space="preserve"> </w:t>
      </w:r>
      <w:bookmarkEnd w:id="0"/>
    </w:p>
    <w:p w14:paraId="6E544EC0" w14:textId="77777777" w:rsidR="00C71C9B" w:rsidRDefault="00C955C2">
      <w:pPr>
        <w:rPr>
          <w:sz w:val="20"/>
          <w:szCs w:val="20"/>
        </w:rPr>
      </w:pPr>
      <w:r w:rsidRPr="00C955C2">
        <w:rPr>
          <w:sz w:val="20"/>
          <w:szCs w:val="20"/>
        </w:rPr>
        <w:t xml:space="preserve">▪ </w:t>
      </w:r>
      <w:r w:rsidRPr="009C673E">
        <w:rPr>
          <w:b/>
          <w:bCs/>
          <w:sz w:val="20"/>
          <w:szCs w:val="20"/>
        </w:rPr>
        <w:t>Załącznik nr 5</w:t>
      </w:r>
      <w:r w:rsidRPr="00C955C2">
        <w:rPr>
          <w:sz w:val="20"/>
          <w:szCs w:val="20"/>
        </w:rPr>
        <w:t xml:space="preserve"> – Zasady relacji dziecko - dziecko w Fundacji </w:t>
      </w:r>
      <w:r w:rsidR="006568E8">
        <w:rPr>
          <w:sz w:val="20"/>
          <w:szCs w:val="20"/>
        </w:rPr>
        <w:t>Sport, Tolerancja, Fair Play</w:t>
      </w:r>
      <w:r w:rsidRPr="00C955C2">
        <w:rPr>
          <w:sz w:val="20"/>
          <w:szCs w:val="20"/>
        </w:rPr>
        <w:t xml:space="preserve"> </w:t>
      </w:r>
    </w:p>
    <w:p w14:paraId="3B07611D" w14:textId="77777777" w:rsidR="00C71C9B" w:rsidRDefault="00C955C2">
      <w:pPr>
        <w:rPr>
          <w:sz w:val="20"/>
          <w:szCs w:val="20"/>
        </w:rPr>
      </w:pPr>
      <w:r w:rsidRPr="00C955C2">
        <w:rPr>
          <w:sz w:val="20"/>
          <w:szCs w:val="20"/>
        </w:rPr>
        <w:t xml:space="preserve">▪ </w:t>
      </w:r>
      <w:r w:rsidRPr="009C673E">
        <w:rPr>
          <w:b/>
          <w:bCs/>
          <w:sz w:val="20"/>
          <w:szCs w:val="20"/>
        </w:rPr>
        <w:t>Załącznik nr 6</w:t>
      </w:r>
      <w:r w:rsidRPr="00C955C2">
        <w:rPr>
          <w:sz w:val="20"/>
          <w:szCs w:val="20"/>
        </w:rPr>
        <w:t xml:space="preserve"> – Zasady bezpiecznych relacji rodzic-dziecko, rodzic-trener w Fundacji  </w:t>
      </w:r>
      <w:r w:rsidR="006568E8">
        <w:rPr>
          <w:sz w:val="20"/>
          <w:szCs w:val="20"/>
        </w:rPr>
        <w:t xml:space="preserve">Sport, Tolerancja, Fair Play </w:t>
      </w:r>
      <w:r w:rsidRPr="00C955C2">
        <w:rPr>
          <w:sz w:val="20"/>
          <w:szCs w:val="20"/>
        </w:rPr>
        <w:t xml:space="preserve">oraz druk oświadczenia dla personelu do potwierdzenia zapoznania się z przyjętą polityką ochrony dzieci przed krzywdzeniem w Fundacji i wyżej wskazanymi zasadami bezpiecznych relacji: </w:t>
      </w:r>
    </w:p>
    <w:p w14:paraId="6FA3AB0C" w14:textId="77777777" w:rsidR="00D136FA" w:rsidRDefault="00C955C2">
      <w:pPr>
        <w:rPr>
          <w:sz w:val="20"/>
          <w:szCs w:val="20"/>
        </w:rPr>
      </w:pPr>
      <w:r w:rsidRPr="00C955C2">
        <w:rPr>
          <w:sz w:val="20"/>
          <w:szCs w:val="20"/>
        </w:rPr>
        <w:t xml:space="preserve">▪ </w:t>
      </w:r>
      <w:r w:rsidRPr="00F81093">
        <w:rPr>
          <w:b/>
          <w:bCs/>
          <w:sz w:val="20"/>
          <w:szCs w:val="20"/>
        </w:rPr>
        <w:t>Załącznik nr 7</w:t>
      </w:r>
      <w:r w:rsidRPr="00C955C2">
        <w:rPr>
          <w:sz w:val="20"/>
          <w:szCs w:val="20"/>
        </w:rPr>
        <w:t xml:space="preserve"> – Oświadczenie o zapoznaniu się z polityką ochrony dzieci w Fundacji </w:t>
      </w:r>
      <w:r w:rsidR="009C673E">
        <w:rPr>
          <w:sz w:val="20"/>
          <w:szCs w:val="20"/>
        </w:rPr>
        <w:t>Sport, Tolerancja, Fair Play</w:t>
      </w:r>
      <w:r w:rsidRPr="00C955C2">
        <w:rPr>
          <w:sz w:val="20"/>
          <w:szCs w:val="20"/>
        </w:rPr>
        <w:t xml:space="preserve"> i zasadami bezpiecznych relacji </w:t>
      </w:r>
    </w:p>
    <w:p w14:paraId="754CB383" w14:textId="3C359BB8" w:rsidR="00C955C2" w:rsidRDefault="00C955C2">
      <w:pPr>
        <w:rPr>
          <w:sz w:val="20"/>
          <w:szCs w:val="20"/>
        </w:rPr>
      </w:pPr>
      <w:r w:rsidRPr="00C955C2">
        <w:rPr>
          <w:sz w:val="20"/>
          <w:szCs w:val="20"/>
        </w:rPr>
        <w:t>7. Organizacja szkoli personel w zakresie polityki zarówno przed rozpoczęciem pracy, jak i regularnie w trakcie realizacji zadań.</w:t>
      </w:r>
    </w:p>
    <w:p w14:paraId="5925D993" w14:textId="77777777" w:rsidR="002E4D67" w:rsidRDefault="002E4D67">
      <w:pPr>
        <w:rPr>
          <w:sz w:val="20"/>
          <w:szCs w:val="20"/>
        </w:rPr>
      </w:pPr>
      <w:r w:rsidRPr="002E4D67">
        <w:rPr>
          <w:sz w:val="20"/>
          <w:szCs w:val="20"/>
        </w:rPr>
        <w:lastRenderedPageBreak/>
        <w:t xml:space="preserve">8. Personel organizacji dysponuje danymi kontaktowymi lokalnych instytucji, organizacji i służb, które zajmują się interwencją i pomocą w sytuacjach krzywdzenia dzieci. </w:t>
      </w:r>
    </w:p>
    <w:p w14:paraId="108693B5" w14:textId="77777777" w:rsidR="002E4D67" w:rsidRDefault="002E4D67" w:rsidP="002E4D67">
      <w:pPr>
        <w:rPr>
          <w:sz w:val="20"/>
          <w:szCs w:val="20"/>
        </w:rPr>
      </w:pPr>
      <w:r w:rsidRPr="002E4D67">
        <w:rPr>
          <w:sz w:val="20"/>
          <w:szCs w:val="20"/>
        </w:rPr>
        <w:t xml:space="preserve">9. Organizacja dysponuje informacjami dla dzieci i rodziców na temat możliwości uzyskania pomocy w trudnej sytuacji, w tym numerami bezpłatnych telefonów zaufania dla dzieci i młodzieży i udostępnia je dzieciom oraz rodzicom. </w:t>
      </w:r>
    </w:p>
    <w:p w14:paraId="1A8589E4" w14:textId="13A11631" w:rsidR="002E4D67" w:rsidRPr="002E4D67" w:rsidRDefault="002E4D67" w:rsidP="002E4D67">
      <w:pPr>
        <w:ind w:left="2832" w:firstLine="708"/>
        <w:rPr>
          <w:b/>
          <w:bCs/>
          <w:sz w:val="20"/>
          <w:szCs w:val="20"/>
        </w:rPr>
      </w:pPr>
      <w:r w:rsidRPr="002E4D67">
        <w:rPr>
          <w:b/>
          <w:bCs/>
          <w:sz w:val="20"/>
          <w:szCs w:val="20"/>
        </w:rPr>
        <w:t xml:space="preserve">       </w:t>
      </w:r>
      <w:r w:rsidRPr="002E4D67">
        <w:rPr>
          <w:b/>
          <w:bCs/>
          <w:sz w:val="20"/>
          <w:szCs w:val="20"/>
        </w:rPr>
        <w:t xml:space="preserve">§ 3. </w:t>
      </w:r>
    </w:p>
    <w:p w14:paraId="6E26D6D1" w14:textId="77777777" w:rsidR="00C50106" w:rsidRDefault="002E4D67" w:rsidP="002E4D67">
      <w:pPr>
        <w:rPr>
          <w:sz w:val="20"/>
          <w:szCs w:val="20"/>
        </w:rPr>
      </w:pPr>
      <w:r w:rsidRPr="002E4D67">
        <w:rPr>
          <w:sz w:val="20"/>
          <w:szCs w:val="20"/>
        </w:rPr>
        <w:t xml:space="preserve">1. Zagrożenie bezpieczeństwa dzieci może przybierać różne formy, z wykorzystaniem różnych sposobów kontaktu i komunikowania. </w:t>
      </w:r>
    </w:p>
    <w:p w14:paraId="5F8BEE04" w14:textId="77777777" w:rsidR="00C50106" w:rsidRDefault="002E4D67" w:rsidP="002E4D67">
      <w:pPr>
        <w:rPr>
          <w:sz w:val="20"/>
          <w:szCs w:val="20"/>
        </w:rPr>
      </w:pPr>
      <w:r w:rsidRPr="002E4D67">
        <w:rPr>
          <w:sz w:val="20"/>
          <w:szCs w:val="20"/>
        </w:rPr>
        <w:t xml:space="preserve">2. Rodzaje i formy krzywdzenia dzieci: </w:t>
      </w:r>
    </w:p>
    <w:p w14:paraId="385BB8CB" w14:textId="77777777" w:rsidR="001E5BB3" w:rsidRDefault="002E4D67" w:rsidP="002E4D67">
      <w:pPr>
        <w:rPr>
          <w:sz w:val="20"/>
          <w:szCs w:val="20"/>
        </w:rPr>
      </w:pPr>
      <w:r w:rsidRPr="002E4D67">
        <w:rPr>
          <w:sz w:val="20"/>
          <w:szCs w:val="20"/>
        </w:rPr>
        <w:t xml:space="preserve">▪ </w:t>
      </w:r>
      <w:r w:rsidRPr="00A911B5">
        <w:rPr>
          <w:b/>
          <w:bCs/>
          <w:i/>
          <w:iCs/>
          <w:sz w:val="20"/>
          <w:szCs w:val="20"/>
        </w:rPr>
        <w:t>przemoc fizyczna (naruszenie nietykalności fizycznej) –</w:t>
      </w:r>
      <w:r w:rsidRPr="002E4D67">
        <w:rPr>
          <w:sz w:val="20"/>
          <w:szCs w:val="20"/>
        </w:rPr>
        <w:t xml:space="preserve"> działanie, w wyniku którego dziecko doznaje faktycznej fizycznej krzywdy lub jest nią potencjalnie zagrożone. Krzywda ta następuje w wyniku działania bądź zaniechania działania ze strony rodzica lub innej osoby odpowiedzialnej za dziecko, lub ze strony osoby, której dziecko ufa, bądź </w:t>
      </w:r>
      <w:r w:rsidRPr="001E5BB3">
        <w:rPr>
          <w:sz w:val="20"/>
          <w:szCs w:val="20"/>
        </w:rPr>
        <w:t>która ma nad nim władzę, np.: − uderzanie dziecka przez trenera, ponieważ nie słucha, przeszkadza w treningu, − popychanie,</w:t>
      </w:r>
      <w:r w:rsidR="00C50106" w:rsidRPr="001E5BB3">
        <w:rPr>
          <w:sz w:val="20"/>
          <w:szCs w:val="20"/>
        </w:rPr>
        <w:t xml:space="preserve"> </w:t>
      </w:r>
      <w:r w:rsidR="001E5BB3" w:rsidRPr="001E5BB3">
        <w:rPr>
          <w:sz w:val="20"/>
          <w:szCs w:val="20"/>
        </w:rPr>
        <w:t xml:space="preserve">− zachęcanie dzieci do agresywnej zabawy, bez względu na ryzyko zranienia siebie lub innych osób, − nadużywanie swojej przewagi nad inną osobą, − rzucanie w kogoś przedmiotami, </w:t>
      </w:r>
    </w:p>
    <w:p w14:paraId="2204C75A" w14:textId="77777777" w:rsidR="00A911B5" w:rsidRDefault="001E5BB3" w:rsidP="002E4D67">
      <w:pPr>
        <w:rPr>
          <w:sz w:val="20"/>
          <w:szCs w:val="20"/>
        </w:rPr>
      </w:pPr>
      <w:r w:rsidRPr="001E5BB3">
        <w:rPr>
          <w:sz w:val="20"/>
          <w:szCs w:val="20"/>
        </w:rPr>
        <w:t xml:space="preserve">▪ </w:t>
      </w:r>
      <w:r w:rsidRPr="00A911B5">
        <w:rPr>
          <w:b/>
          <w:bCs/>
          <w:i/>
          <w:iCs/>
          <w:sz w:val="20"/>
          <w:szCs w:val="20"/>
        </w:rPr>
        <w:t>przemoc emocjonalna/psychiczna (naruszenie godności osobistej</w:t>
      </w:r>
      <w:r w:rsidRPr="001E5BB3">
        <w:rPr>
          <w:i/>
          <w:iCs/>
          <w:sz w:val="20"/>
          <w:szCs w:val="20"/>
        </w:rPr>
        <w:t>)</w:t>
      </w:r>
      <w:r w:rsidRPr="001E5BB3">
        <w:rPr>
          <w:sz w:val="20"/>
          <w:szCs w:val="20"/>
        </w:rPr>
        <w:t xml:space="preserve"> – to przewlekła, nie fizyczna, szkodliwa interakcja pomiędzy dzieckiem a opiekunem, obejmująca zarówno działania jak i zaniechania. Zaliczamy do niej m.in.: niedostępność emocjonalną, zaniedbywanie emocjonalne, relację z dzieckiem opartą na wrogości, nieodpowiednie rozwojowo lub niekonsekwentne interakcje z dzieckiem, niedostrzeganie lub nieuznawanie indywidualności dziecka i granic psychicznych pomiędzy opiekunem a dzieckiem, np.: − krzyczenie na dziecko i używanie języka agresywnego, ironicznego lub poniżającego w szczególności w sytuacjach niepowodzenia sportowego, − naśmiewanie się z dziecka i zachęcanie do tego innych dzieci/zawodników, − faworyzowanie w zespole, tak że niektóre dzieci czują się wykluczone, − karanie nadmiernym wysiłkiem fizycznym, </w:t>
      </w:r>
    </w:p>
    <w:p w14:paraId="7A96B058" w14:textId="77777777" w:rsidR="00FD726B" w:rsidRDefault="001E5BB3" w:rsidP="002E4D67">
      <w:pPr>
        <w:rPr>
          <w:sz w:val="20"/>
          <w:szCs w:val="20"/>
        </w:rPr>
      </w:pPr>
      <w:r w:rsidRPr="001E5BB3">
        <w:rPr>
          <w:sz w:val="20"/>
          <w:szCs w:val="20"/>
        </w:rPr>
        <w:t xml:space="preserve">▪ </w:t>
      </w:r>
      <w:r w:rsidRPr="00A911B5">
        <w:rPr>
          <w:b/>
          <w:bCs/>
          <w:i/>
          <w:iCs/>
          <w:sz w:val="20"/>
          <w:szCs w:val="20"/>
        </w:rPr>
        <w:t>przemoc seksualna (naruszenie intymności)</w:t>
      </w:r>
      <w:r w:rsidRPr="001E5BB3">
        <w:rPr>
          <w:sz w:val="20"/>
          <w:szCs w:val="20"/>
        </w:rPr>
        <w:t xml:space="preserve"> – włączanie dziecka do lat 15. w aktywność seksualną, której nie jest on w stanie w pełni zrozumieć i udzielić na nią świadomej zgody i/lub na którą nie jest dojrzałe rozwojowo i nie może zgodzić się w ważny prawnie sposób i/lub która jest niezgodna z normami prawnymi lub obyczajowymi danego społeczeństwa. Z wykorzystaniem seksualnym mamy do czynienia, gdy </w:t>
      </w:r>
      <w:r w:rsidRPr="007A16D7">
        <w:rPr>
          <w:sz w:val="20"/>
          <w:szCs w:val="20"/>
        </w:rPr>
        <w:t>taka aktywność wystąpi między dzieckiem a dorosłym lub dzieckiem a innym dzieckiem, jeśli te osoby ze względu na wiek bądź stopień rozwoju pozostają w relacji opieki, zależności, władzy, np.:</w:t>
      </w:r>
      <w:r w:rsidR="007A16D7" w:rsidRPr="007A16D7">
        <w:rPr>
          <w:sz w:val="20"/>
          <w:szCs w:val="20"/>
        </w:rPr>
        <w:t xml:space="preserve"> </w:t>
      </w:r>
      <w:r w:rsidR="007A16D7" w:rsidRPr="007A16D7">
        <w:rPr>
          <w:sz w:val="20"/>
          <w:szCs w:val="20"/>
        </w:rPr>
        <w:t xml:space="preserve">− fotografowanie nagich lub przebierających się dzieci w szatni, − rozpoczęcie relacji seksualnej z uczestnikiem wydarzenia, − komentowanie podczas wydarzeń, jak jest „dobrze rozwinięta” fizycznie dziewczynka ubrana w strój pływacki/sportowy, − wymaganie od dziecka kontaktu fizycznego wykraczającego poza specyfikę danej aktywności fizycznej, </w:t>
      </w:r>
    </w:p>
    <w:p w14:paraId="256D3B87" w14:textId="77777777" w:rsidR="00FD726B" w:rsidRDefault="007A16D7" w:rsidP="002E4D67">
      <w:pPr>
        <w:rPr>
          <w:sz w:val="20"/>
          <w:szCs w:val="20"/>
        </w:rPr>
      </w:pPr>
      <w:r w:rsidRPr="007A16D7">
        <w:rPr>
          <w:sz w:val="20"/>
          <w:szCs w:val="20"/>
        </w:rPr>
        <w:t xml:space="preserve">▪ </w:t>
      </w:r>
      <w:r w:rsidRPr="00FD726B">
        <w:rPr>
          <w:b/>
          <w:bCs/>
          <w:i/>
          <w:iCs/>
          <w:sz w:val="20"/>
          <w:szCs w:val="20"/>
        </w:rPr>
        <w:t>zaniedbywanie dziecka (naruszenie obowiązku do opieki i/lub praw dziecka)</w:t>
      </w:r>
      <w:r w:rsidRPr="007A16D7">
        <w:rPr>
          <w:sz w:val="20"/>
          <w:szCs w:val="20"/>
        </w:rPr>
        <w:t xml:space="preserve"> – chroniczne lub incydentalne niezaspokajanie jego podstawowych potrzeb życiowych i/lub nierespektowanie jego podstawowych praw, powodujące zaburzenia jego zdrowia i/lub trudności w rozwoju. Do zaniedbywania dochodzi w relacji dziecka z osobą, która jest zobowiązana do opieki, wychowania, troski i ochrony dziecka. Może dotyczyć takich obszarów jak: zdrowie, edukacja, rozwój emocjonalny, odżywianie, schronienie i bezpieczne warunki życia, np.: − dziecko nie otrzymuje pożywienia lub picia zarówno w domu jak i w czasie uczestnictwa w wydarzeniach, − dziecko lub nastolatek jest ubrany niewłaściwie do pogody, − podczas dojazdu dziecka na treningi, korzystanie z transportu, który nie spełnia wymogów bezpieczeństwa, − dziecko pozostaje bez opieki osoby dorosłej. </w:t>
      </w:r>
    </w:p>
    <w:p w14:paraId="0BFDDE44" w14:textId="77777777" w:rsidR="00944E85" w:rsidRDefault="007A16D7" w:rsidP="002E4D67">
      <w:pPr>
        <w:rPr>
          <w:sz w:val="20"/>
          <w:szCs w:val="20"/>
        </w:rPr>
      </w:pPr>
      <w:r w:rsidRPr="007A16D7">
        <w:rPr>
          <w:sz w:val="20"/>
          <w:szCs w:val="20"/>
        </w:rPr>
        <w:lastRenderedPageBreak/>
        <w:t xml:space="preserve">▪ </w:t>
      </w:r>
      <w:r w:rsidRPr="00FD726B">
        <w:rPr>
          <w:b/>
          <w:bCs/>
          <w:i/>
          <w:iCs/>
          <w:sz w:val="20"/>
          <w:szCs w:val="20"/>
        </w:rPr>
        <w:t>przemoc rówieśnicza (agresja rówieśnicza)</w:t>
      </w:r>
      <w:r w:rsidRPr="007A16D7">
        <w:rPr>
          <w:sz w:val="20"/>
          <w:szCs w:val="20"/>
        </w:rPr>
        <w:t xml:space="preserve"> - występuje, gdy dziecko doświadcza różnych form przemocy ze strony rówieśników, bezpośrednio lub z użyciem technologii komunikacyjnych (Internetu i telefonów komórkowych). Ma miejsce wtedy, gdy działanie ma na celu wyrządzenie komuś przykrości lub krzywdy (intencjonalność), ma charakter systematyczny (powtarzalność), a ofiara jest słabsza od sprawcy bądź grupy sprawców. Obejmuje przemoc: − werbalną np. przezywanie, dogadywanie, ośmieszanie, − relacyjną np. wykluczenie z grupy, ignorowanie, nastawianie innych przeciwko osobie, − fizyczną np. pobicie, kopanie, popychanie, szarpanie, − materialną np. kradzież, niszczenie </w:t>
      </w:r>
      <w:r w:rsidRPr="00944E85">
        <w:rPr>
          <w:sz w:val="20"/>
          <w:szCs w:val="20"/>
        </w:rPr>
        <w:t>przedmiotów oraz</w:t>
      </w:r>
      <w:r w:rsidR="00944E85" w:rsidRPr="00944E85">
        <w:rPr>
          <w:sz w:val="20"/>
          <w:szCs w:val="20"/>
        </w:rPr>
        <w:t xml:space="preserve"> </w:t>
      </w:r>
      <w:r w:rsidR="00944E85" w:rsidRPr="00944E85">
        <w:rPr>
          <w:sz w:val="20"/>
          <w:szCs w:val="20"/>
        </w:rPr>
        <w:t xml:space="preserve">− elektroniczną np. złośliwy SMS lub e-mail, wpis w serwisie społecznościowym, umieszczanie w Internecie zdjęć lub filmów ośmieszających ofiarę, </w:t>
      </w:r>
    </w:p>
    <w:p w14:paraId="3074488D" w14:textId="491028E6" w:rsidR="00D136FA" w:rsidRPr="002B751D" w:rsidRDefault="00944E85" w:rsidP="002E4D67">
      <w:pPr>
        <w:rPr>
          <w:sz w:val="20"/>
          <w:szCs w:val="20"/>
        </w:rPr>
      </w:pPr>
      <w:r w:rsidRPr="00944E85">
        <w:rPr>
          <w:sz w:val="20"/>
          <w:szCs w:val="20"/>
        </w:rPr>
        <w:t xml:space="preserve">3. Symptomy krzywdzenia dziecka Rozpoznanie nadużycia nie zawsze jest łatwe. Czasami o nadużyciu donoszą naoczni świadkowie lub jest ono ujawniane np. przez inne dziecko lub dorosłego. Często pojawiają się wskazówki w postaci wątpliwych </w:t>
      </w:r>
      <w:proofErr w:type="spellStart"/>
      <w:r w:rsidRPr="00944E85">
        <w:rPr>
          <w:sz w:val="20"/>
          <w:szCs w:val="20"/>
        </w:rPr>
        <w:t>zachowań</w:t>
      </w:r>
      <w:proofErr w:type="spellEnd"/>
      <w:r w:rsidRPr="00944E85">
        <w:rPr>
          <w:sz w:val="20"/>
          <w:szCs w:val="20"/>
        </w:rPr>
        <w:t xml:space="preserve">. Nie wolno lekceważyć takich doniesień lub </w:t>
      </w:r>
      <w:r w:rsidRPr="002B751D">
        <w:rPr>
          <w:sz w:val="20"/>
          <w:szCs w:val="20"/>
        </w:rPr>
        <w:t>znaków, należy je weryfikować i monitorować.</w:t>
      </w:r>
    </w:p>
    <w:p w14:paraId="65085D34" w14:textId="77777777" w:rsidR="002B751D" w:rsidRPr="002B751D" w:rsidRDefault="002B751D" w:rsidP="002E4D67">
      <w:pPr>
        <w:rPr>
          <w:b/>
          <w:bCs/>
          <w:sz w:val="20"/>
          <w:szCs w:val="20"/>
        </w:rPr>
      </w:pPr>
      <w:r w:rsidRPr="002B751D">
        <w:rPr>
          <w:b/>
          <w:bCs/>
          <w:sz w:val="20"/>
          <w:szCs w:val="20"/>
        </w:rPr>
        <w:t xml:space="preserve">NADUŻYCIA FIZYCZNE </w:t>
      </w:r>
    </w:p>
    <w:p w14:paraId="663D24F7" w14:textId="72D308F3" w:rsidR="002B751D" w:rsidRPr="002B751D" w:rsidRDefault="002B751D" w:rsidP="002E4D67">
      <w:pPr>
        <w:rPr>
          <w:sz w:val="20"/>
          <w:szCs w:val="20"/>
        </w:rPr>
      </w:pPr>
      <w:r w:rsidRPr="002B751D">
        <w:rPr>
          <w:sz w:val="20"/>
          <w:szCs w:val="20"/>
        </w:rPr>
        <w:t xml:space="preserve">Wskaźniki fizyczne </w:t>
      </w:r>
      <w:r w:rsidRPr="002B751D">
        <w:rPr>
          <w:sz w:val="20"/>
          <w:szCs w:val="20"/>
        </w:rPr>
        <w:t xml:space="preserve">- </w:t>
      </w:r>
      <w:r w:rsidRPr="002B751D">
        <w:rPr>
          <w:sz w:val="20"/>
          <w:szCs w:val="20"/>
        </w:rPr>
        <w:t>Zadrapania Ślady ugryzień lub siniaki Oparzenia, np. papierosowe Nieleczone urazy Złamane kości</w:t>
      </w:r>
      <w:r>
        <w:rPr>
          <w:sz w:val="20"/>
          <w:szCs w:val="20"/>
        </w:rPr>
        <w:t>.</w:t>
      </w:r>
      <w:r w:rsidRPr="002B751D">
        <w:rPr>
          <w:sz w:val="20"/>
          <w:szCs w:val="20"/>
        </w:rPr>
        <w:t xml:space="preserve"> </w:t>
      </w:r>
    </w:p>
    <w:p w14:paraId="3A031E00" w14:textId="250B56C1" w:rsidR="002B751D" w:rsidRPr="002B751D" w:rsidRDefault="002B751D" w:rsidP="002E4D67">
      <w:pPr>
        <w:rPr>
          <w:sz w:val="20"/>
          <w:szCs w:val="20"/>
        </w:rPr>
      </w:pPr>
      <w:r w:rsidRPr="002B751D">
        <w:rPr>
          <w:sz w:val="20"/>
          <w:szCs w:val="20"/>
        </w:rPr>
        <w:t xml:space="preserve">Wskaźniki behawioralne </w:t>
      </w:r>
      <w:r w:rsidRPr="002B751D">
        <w:rPr>
          <w:sz w:val="20"/>
          <w:szCs w:val="20"/>
        </w:rPr>
        <w:t xml:space="preserve">- </w:t>
      </w:r>
      <w:r w:rsidRPr="002B751D">
        <w:rPr>
          <w:sz w:val="20"/>
          <w:szCs w:val="20"/>
        </w:rPr>
        <w:t>Tendencje do samookaleczania Ciągłe próby ucieczki Agresja lub wycofanie Strach przed powrotem do domu Nieuzasadniony strach przed dorosłymi</w:t>
      </w:r>
      <w:r>
        <w:rPr>
          <w:sz w:val="20"/>
          <w:szCs w:val="20"/>
        </w:rPr>
        <w:t>.</w:t>
      </w:r>
      <w:r w:rsidRPr="002B751D">
        <w:rPr>
          <w:sz w:val="20"/>
          <w:szCs w:val="20"/>
        </w:rPr>
        <w:t xml:space="preserve"> </w:t>
      </w:r>
    </w:p>
    <w:p w14:paraId="0E8C3DAA" w14:textId="639DDBB8" w:rsidR="002B751D" w:rsidRPr="002B751D" w:rsidRDefault="002B751D" w:rsidP="002E4D67">
      <w:pPr>
        <w:rPr>
          <w:b/>
          <w:bCs/>
          <w:sz w:val="20"/>
          <w:szCs w:val="20"/>
        </w:rPr>
      </w:pPr>
      <w:r w:rsidRPr="002B751D">
        <w:rPr>
          <w:b/>
          <w:bCs/>
          <w:sz w:val="20"/>
          <w:szCs w:val="20"/>
        </w:rPr>
        <w:t xml:space="preserve">NADUŻYCIA EMOCJONALNE </w:t>
      </w:r>
    </w:p>
    <w:p w14:paraId="51974BA3" w14:textId="7B721625" w:rsidR="002B751D" w:rsidRPr="002B751D" w:rsidRDefault="002B751D" w:rsidP="002E4D67">
      <w:pPr>
        <w:rPr>
          <w:sz w:val="20"/>
          <w:szCs w:val="20"/>
        </w:rPr>
      </w:pPr>
      <w:r w:rsidRPr="002B751D">
        <w:rPr>
          <w:sz w:val="20"/>
          <w:szCs w:val="20"/>
        </w:rPr>
        <w:t xml:space="preserve">Wskaźniki fizyczne </w:t>
      </w:r>
      <w:r w:rsidRPr="002B751D">
        <w:rPr>
          <w:sz w:val="20"/>
          <w:szCs w:val="20"/>
        </w:rPr>
        <w:t xml:space="preserve">- </w:t>
      </w:r>
      <w:r w:rsidRPr="002B751D">
        <w:rPr>
          <w:sz w:val="20"/>
          <w:szCs w:val="20"/>
        </w:rPr>
        <w:t>Nagłe zaburzenia mowy Moczenie i brudzenie łóżka Oznaki samookaleczenia Słabe relacje z rówieśnikami</w:t>
      </w:r>
      <w:r>
        <w:rPr>
          <w:sz w:val="20"/>
          <w:szCs w:val="20"/>
        </w:rPr>
        <w:t>.</w:t>
      </w:r>
    </w:p>
    <w:p w14:paraId="6E738ECB" w14:textId="62C88A8B" w:rsidR="002B751D" w:rsidRPr="002B751D" w:rsidRDefault="002B751D" w:rsidP="002E4D67">
      <w:pPr>
        <w:rPr>
          <w:sz w:val="20"/>
          <w:szCs w:val="20"/>
        </w:rPr>
      </w:pPr>
      <w:r w:rsidRPr="002B751D">
        <w:rPr>
          <w:sz w:val="20"/>
          <w:szCs w:val="20"/>
        </w:rPr>
        <w:t xml:space="preserve">Wskaźniki behawioralne </w:t>
      </w:r>
      <w:r w:rsidRPr="002B751D">
        <w:rPr>
          <w:sz w:val="20"/>
          <w:szCs w:val="20"/>
        </w:rPr>
        <w:t xml:space="preserve">- </w:t>
      </w:r>
      <w:r w:rsidRPr="002B751D">
        <w:rPr>
          <w:sz w:val="20"/>
          <w:szCs w:val="20"/>
        </w:rPr>
        <w:t>Zachowanie wymagające uwagi Kołysanie, ssanie kciuka Strach przed zmianami Chroniczna ucieczka</w:t>
      </w:r>
      <w:r>
        <w:rPr>
          <w:sz w:val="20"/>
          <w:szCs w:val="20"/>
        </w:rPr>
        <w:t>.</w:t>
      </w:r>
      <w:r w:rsidRPr="002B751D">
        <w:rPr>
          <w:sz w:val="20"/>
          <w:szCs w:val="20"/>
        </w:rPr>
        <w:t xml:space="preserve"> </w:t>
      </w:r>
    </w:p>
    <w:p w14:paraId="648C6E7E" w14:textId="77777777" w:rsidR="002B751D" w:rsidRPr="002B751D" w:rsidRDefault="002B751D" w:rsidP="002E4D67">
      <w:pPr>
        <w:rPr>
          <w:b/>
          <w:bCs/>
          <w:sz w:val="20"/>
          <w:szCs w:val="20"/>
        </w:rPr>
      </w:pPr>
      <w:r w:rsidRPr="002B751D">
        <w:rPr>
          <w:b/>
          <w:bCs/>
          <w:sz w:val="20"/>
          <w:szCs w:val="20"/>
        </w:rPr>
        <w:t xml:space="preserve">ZANIEDBYWANIE </w:t>
      </w:r>
    </w:p>
    <w:p w14:paraId="3B39857C" w14:textId="28C2C821" w:rsidR="005F21A5" w:rsidRDefault="002B751D" w:rsidP="002E4D67">
      <w:pPr>
        <w:rPr>
          <w:sz w:val="20"/>
          <w:szCs w:val="20"/>
        </w:rPr>
      </w:pPr>
      <w:r w:rsidRPr="002B751D">
        <w:rPr>
          <w:sz w:val="20"/>
          <w:szCs w:val="20"/>
        </w:rPr>
        <w:t xml:space="preserve">Wskaźniki fizyczne </w:t>
      </w:r>
      <w:r w:rsidRPr="002B751D">
        <w:rPr>
          <w:sz w:val="20"/>
          <w:szCs w:val="20"/>
        </w:rPr>
        <w:t xml:space="preserve">- </w:t>
      </w:r>
      <w:r w:rsidRPr="002B751D">
        <w:rPr>
          <w:sz w:val="20"/>
          <w:szCs w:val="20"/>
        </w:rPr>
        <w:t>Ciągły głód Narażenie na niebezpieczeństwo, brak nadzoru</w:t>
      </w:r>
      <w:r w:rsidR="005F21A5">
        <w:rPr>
          <w:sz w:val="20"/>
          <w:szCs w:val="20"/>
        </w:rPr>
        <w:t>,</w:t>
      </w:r>
      <w:r w:rsidRPr="002B751D">
        <w:rPr>
          <w:sz w:val="20"/>
          <w:szCs w:val="20"/>
        </w:rPr>
        <w:t xml:space="preserve"> Nieodpowiednie</w:t>
      </w:r>
      <w:r w:rsidR="005F21A5">
        <w:rPr>
          <w:sz w:val="20"/>
          <w:szCs w:val="20"/>
        </w:rPr>
        <w:t xml:space="preserve"> </w:t>
      </w:r>
      <w:r w:rsidRPr="002B751D">
        <w:rPr>
          <w:sz w:val="20"/>
          <w:szCs w:val="20"/>
        </w:rPr>
        <w:t>/niewłaściwe ubranie Niedostateczna higiena Nieleczone choroby</w:t>
      </w:r>
      <w:r w:rsidR="005F21A5">
        <w:rPr>
          <w:sz w:val="20"/>
          <w:szCs w:val="20"/>
        </w:rPr>
        <w:t>.</w:t>
      </w:r>
      <w:r w:rsidRPr="002B751D">
        <w:rPr>
          <w:sz w:val="20"/>
          <w:szCs w:val="20"/>
        </w:rPr>
        <w:t xml:space="preserve"> </w:t>
      </w:r>
    </w:p>
    <w:p w14:paraId="06034277" w14:textId="4AD3D259" w:rsidR="002B751D" w:rsidRPr="002B751D" w:rsidRDefault="002B751D" w:rsidP="002E4D67">
      <w:pPr>
        <w:rPr>
          <w:sz w:val="20"/>
          <w:szCs w:val="20"/>
        </w:rPr>
      </w:pPr>
      <w:r w:rsidRPr="002B751D">
        <w:rPr>
          <w:sz w:val="20"/>
          <w:szCs w:val="20"/>
        </w:rPr>
        <w:t xml:space="preserve">Wskaźniki behawioralne </w:t>
      </w:r>
      <w:r w:rsidRPr="002B751D">
        <w:rPr>
          <w:sz w:val="20"/>
          <w:szCs w:val="20"/>
        </w:rPr>
        <w:t xml:space="preserve">- </w:t>
      </w:r>
      <w:r w:rsidRPr="002B751D">
        <w:rPr>
          <w:sz w:val="20"/>
          <w:szCs w:val="20"/>
        </w:rPr>
        <w:t>Zmęczenie, bezradność Słabe relacje z rówieśnikami Niskie poczucie własnej wartości Kompulsywne kradzieże, żebranie</w:t>
      </w:r>
      <w:r>
        <w:rPr>
          <w:sz w:val="20"/>
          <w:szCs w:val="20"/>
        </w:rPr>
        <w:t>.</w:t>
      </w:r>
      <w:r w:rsidRPr="002B751D">
        <w:rPr>
          <w:sz w:val="20"/>
          <w:szCs w:val="20"/>
        </w:rPr>
        <w:t xml:space="preserve"> </w:t>
      </w:r>
    </w:p>
    <w:p w14:paraId="14B469E1" w14:textId="6DF84976" w:rsidR="002B751D" w:rsidRPr="002B751D" w:rsidRDefault="002B751D" w:rsidP="002E4D67">
      <w:pPr>
        <w:rPr>
          <w:sz w:val="20"/>
          <w:szCs w:val="20"/>
        </w:rPr>
      </w:pPr>
      <w:r w:rsidRPr="002B751D">
        <w:rPr>
          <w:b/>
          <w:bCs/>
          <w:sz w:val="20"/>
          <w:szCs w:val="20"/>
        </w:rPr>
        <w:t>NADUŻYCIA SEKSUALNE</w:t>
      </w:r>
      <w:r w:rsidRPr="002B751D">
        <w:rPr>
          <w:sz w:val="20"/>
          <w:szCs w:val="20"/>
        </w:rPr>
        <w:t xml:space="preserve"> </w:t>
      </w:r>
      <w:r w:rsidRPr="002B751D">
        <w:rPr>
          <w:sz w:val="20"/>
          <w:szCs w:val="20"/>
        </w:rPr>
        <w:t xml:space="preserve"> </w:t>
      </w:r>
    </w:p>
    <w:p w14:paraId="4357FEF6" w14:textId="53846AE9" w:rsidR="002B751D" w:rsidRPr="002B751D" w:rsidRDefault="002B751D" w:rsidP="002E4D67">
      <w:pPr>
        <w:rPr>
          <w:sz w:val="20"/>
          <w:szCs w:val="20"/>
        </w:rPr>
      </w:pPr>
      <w:r w:rsidRPr="002B751D">
        <w:rPr>
          <w:sz w:val="20"/>
          <w:szCs w:val="20"/>
        </w:rPr>
        <w:t xml:space="preserve">Wskaźniki fizyczne </w:t>
      </w:r>
      <w:r w:rsidRPr="002B751D">
        <w:rPr>
          <w:sz w:val="20"/>
          <w:szCs w:val="20"/>
        </w:rPr>
        <w:t xml:space="preserve">- </w:t>
      </w:r>
      <w:r w:rsidRPr="002B751D">
        <w:rPr>
          <w:sz w:val="20"/>
          <w:szCs w:val="20"/>
        </w:rPr>
        <w:t>Dziecko może skarżyć się na bolesność, ból lub krwawienie w swoich "częściach intymnych" Ból przy oddawaniu moczu Trudności w chodzeniu lub siedzeniu Anoreksja/bulimia Nadużywanie substancji/narkotyków</w:t>
      </w:r>
      <w:r w:rsidR="005F21A5">
        <w:rPr>
          <w:sz w:val="20"/>
          <w:szCs w:val="20"/>
        </w:rPr>
        <w:t>.</w:t>
      </w:r>
      <w:r w:rsidRPr="002B751D">
        <w:rPr>
          <w:sz w:val="20"/>
          <w:szCs w:val="20"/>
        </w:rPr>
        <w:t xml:space="preserve"> </w:t>
      </w:r>
    </w:p>
    <w:p w14:paraId="781DEDA9" w14:textId="1A064D14" w:rsidR="005326D0" w:rsidRDefault="002B751D" w:rsidP="002E4D67">
      <w:pPr>
        <w:rPr>
          <w:sz w:val="20"/>
          <w:szCs w:val="20"/>
        </w:rPr>
      </w:pPr>
      <w:r w:rsidRPr="002B751D">
        <w:rPr>
          <w:sz w:val="20"/>
          <w:szCs w:val="20"/>
        </w:rPr>
        <w:t xml:space="preserve">Wskaźniki behawioralne </w:t>
      </w:r>
      <w:r w:rsidRPr="002B751D">
        <w:rPr>
          <w:sz w:val="20"/>
          <w:szCs w:val="20"/>
        </w:rPr>
        <w:t xml:space="preserve">- </w:t>
      </w:r>
      <w:r w:rsidRPr="002B751D">
        <w:rPr>
          <w:sz w:val="20"/>
          <w:szCs w:val="20"/>
        </w:rPr>
        <w:t>Depresja Nieodpowiedni język i/lub wiedza seksualna nieadekwatna do wieku Składanie propozycji seksualnych dorosłym lub innym dzieciom Niska samoocena Strach przed ciemnością Niechęć do zbliżania się do kogokolwiek</w:t>
      </w:r>
      <w:r w:rsidR="005F21A5">
        <w:rPr>
          <w:sz w:val="20"/>
          <w:szCs w:val="20"/>
        </w:rPr>
        <w:t>.</w:t>
      </w:r>
    </w:p>
    <w:p w14:paraId="65ED1B64" w14:textId="77777777" w:rsidR="00BA37DD" w:rsidRPr="00BA37DD" w:rsidRDefault="00FE4073" w:rsidP="00BA37DD">
      <w:pPr>
        <w:ind w:left="3540"/>
        <w:rPr>
          <w:b/>
          <w:bCs/>
          <w:sz w:val="20"/>
          <w:szCs w:val="20"/>
        </w:rPr>
      </w:pPr>
      <w:r w:rsidRPr="00BA37DD">
        <w:rPr>
          <w:b/>
          <w:bCs/>
          <w:sz w:val="20"/>
          <w:szCs w:val="20"/>
        </w:rPr>
        <w:t xml:space="preserve">Rozdział III </w:t>
      </w:r>
    </w:p>
    <w:p w14:paraId="5CE683DD" w14:textId="774D2764" w:rsidR="00FE4073" w:rsidRPr="00BA37DD" w:rsidRDefault="00FE4073" w:rsidP="00BA37DD">
      <w:pPr>
        <w:ind w:left="708" w:firstLine="708"/>
        <w:rPr>
          <w:b/>
          <w:bCs/>
          <w:sz w:val="20"/>
          <w:szCs w:val="20"/>
        </w:rPr>
      </w:pPr>
      <w:r w:rsidRPr="00BA37DD">
        <w:rPr>
          <w:b/>
          <w:bCs/>
          <w:sz w:val="20"/>
          <w:szCs w:val="20"/>
        </w:rPr>
        <w:t xml:space="preserve">Procedury interwencji w przypadku zagrożenia bezpieczeństwa dziecka </w:t>
      </w:r>
    </w:p>
    <w:p w14:paraId="2D8FEA89" w14:textId="6CC0B62C" w:rsidR="00FE4073" w:rsidRPr="00BA37DD" w:rsidRDefault="00BA37DD" w:rsidP="00BA37DD">
      <w:pPr>
        <w:ind w:left="2832" w:firstLine="708"/>
        <w:rPr>
          <w:b/>
          <w:bCs/>
          <w:sz w:val="20"/>
          <w:szCs w:val="20"/>
        </w:rPr>
      </w:pPr>
      <w:r w:rsidRPr="00BA37DD">
        <w:rPr>
          <w:b/>
          <w:bCs/>
          <w:sz w:val="20"/>
          <w:szCs w:val="20"/>
        </w:rPr>
        <w:t xml:space="preserve">       </w:t>
      </w:r>
      <w:r w:rsidR="00FE4073" w:rsidRPr="00BA37DD">
        <w:rPr>
          <w:b/>
          <w:bCs/>
          <w:sz w:val="20"/>
          <w:szCs w:val="20"/>
        </w:rPr>
        <w:t xml:space="preserve">§ 4. </w:t>
      </w:r>
    </w:p>
    <w:p w14:paraId="289EC640" w14:textId="77777777" w:rsidR="00F11A72" w:rsidRDefault="00FE4073" w:rsidP="002E4D67">
      <w:pPr>
        <w:rPr>
          <w:sz w:val="20"/>
          <w:szCs w:val="20"/>
        </w:rPr>
      </w:pPr>
      <w:r w:rsidRPr="00FE4073">
        <w:rPr>
          <w:sz w:val="20"/>
          <w:szCs w:val="20"/>
        </w:rPr>
        <w:t xml:space="preserve">1. Procedury interwencji mają na celu wspierać członków personelu w realizowaniu prawnego i społecznego obowiązku reagowania w sytuacji podejrzenia krzywdzenia dziecka. Personel angażowany do </w:t>
      </w:r>
      <w:r w:rsidRPr="00FE4073">
        <w:rPr>
          <w:sz w:val="20"/>
          <w:szCs w:val="20"/>
        </w:rPr>
        <w:lastRenderedPageBreak/>
        <w:t xml:space="preserve">realizacji projektów i wydarzeń ze względu na możliwość obserwowania dziecka w sytuacjach ukazujących skutki krzywdzenia, pełni ważną rolę w procesie </w:t>
      </w:r>
      <w:r w:rsidRPr="00F11A72">
        <w:rPr>
          <w:sz w:val="20"/>
          <w:szCs w:val="20"/>
        </w:rPr>
        <w:t>rozpoznawania go u dziecka.</w:t>
      </w:r>
      <w:r w:rsidR="00F11A72" w:rsidRPr="00F11A72">
        <w:rPr>
          <w:sz w:val="20"/>
          <w:szCs w:val="20"/>
        </w:rPr>
        <w:t xml:space="preserve"> </w:t>
      </w:r>
    </w:p>
    <w:p w14:paraId="19A77724" w14:textId="77777777" w:rsidR="00F11A72" w:rsidRDefault="00F11A72" w:rsidP="002E4D67">
      <w:pPr>
        <w:rPr>
          <w:sz w:val="20"/>
          <w:szCs w:val="20"/>
        </w:rPr>
      </w:pPr>
      <w:r w:rsidRPr="00F11A72">
        <w:rPr>
          <w:sz w:val="20"/>
          <w:szCs w:val="20"/>
        </w:rPr>
        <w:t xml:space="preserve">2. Celem interwencji jest zatrzymanie krzywdzenia dziecka i zapewnienie mu bezpieczeństwa. </w:t>
      </w:r>
    </w:p>
    <w:p w14:paraId="3057435D" w14:textId="77777777" w:rsidR="00F11A72" w:rsidRDefault="00F11A72" w:rsidP="002E4D67">
      <w:pPr>
        <w:rPr>
          <w:sz w:val="20"/>
          <w:szCs w:val="20"/>
        </w:rPr>
      </w:pPr>
      <w:r w:rsidRPr="00F11A72">
        <w:rPr>
          <w:sz w:val="20"/>
          <w:szCs w:val="20"/>
        </w:rPr>
        <w:t xml:space="preserve">3. Na potrzeby niniejszego dokumentu przyjęto następującą kwalifikację zagrożenia bezpieczeństwa dzieci: a) przestępstwo na szkodę dziecka (wykorzystanie seksualne, znęcanie się nad dzieckiem); b) inna forma krzywdzenia, niebędąca przestępstwem ściganym z oskarżenia publicznego taka jak np. krzyk, kary fizyczne, poniżanie; c) zaniedbanie potrzeb życiowych dziecka np. związanych z żywieniem, higieną czy zdrowiem. </w:t>
      </w:r>
    </w:p>
    <w:p w14:paraId="49324882" w14:textId="77777777" w:rsidR="00F11A72" w:rsidRDefault="00F11A72" w:rsidP="002E4D67">
      <w:pPr>
        <w:rPr>
          <w:sz w:val="20"/>
          <w:szCs w:val="20"/>
        </w:rPr>
      </w:pPr>
      <w:r w:rsidRPr="00F11A72">
        <w:rPr>
          <w:sz w:val="20"/>
          <w:szCs w:val="20"/>
        </w:rPr>
        <w:t xml:space="preserve">4. Na potrzeby niniejszego dokumentu wyróżniono procedury interwencji w przypadku podejrzenia działania na szkodę dziecka przez: </w:t>
      </w:r>
    </w:p>
    <w:p w14:paraId="70DDDE0C" w14:textId="08C9823B" w:rsidR="0074261F" w:rsidRDefault="00F11A72" w:rsidP="002E4D67">
      <w:pPr>
        <w:rPr>
          <w:sz w:val="20"/>
          <w:szCs w:val="20"/>
        </w:rPr>
      </w:pPr>
      <w:r w:rsidRPr="00F11A72">
        <w:rPr>
          <w:sz w:val="20"/>
          <w:szCs w:val="20"/>
        </w:rPr>
        <w:t>▪ osoby dorosłe (personel, inne osoby trzecie, rodziców/ opiekunów prawnych), ▪ inne dziecko.</w:t>
      </w:r>
    </w:p>
    <w:p w14:paraId="2117202D" w14:textId="1B6D7FAA" w:rsidR="0074261F" w:rsidRPr="00062EAE" w:rsidRDefault="0074261F" w:rsidP="0074261F">
      <w:pPr>
        <w:ind w:left="2832" w:firstLine="708"/>
        <w:rPr>
          <w:b/>
          <w:bCs/>
          <w:sz w:val="20"/>
          <w:szCs w:val="20"/>
        </w:rPr>
      </w:pPr>
      <w:r w:rsidRPr="00062EAE">
        <w:rPr>
          <w:b/>
          <w:bCs/>
          <w:sz w:val="20"/>
          <w:szCs w:val="20"/>
        </w:rPr>
        <w:t xml:space="preserve">      </w:t>
      </w:r>
      <w:r w:rsidRPr="00062EAE">
        <w:rPr>
          <w:b/>
          <w:bCs/>
          <w:sz w:val="20"/>
          <w:szCs w:val="20"/>
        </w:rPr>
        <w:t xml:space="preserve">§ 5. </w:t>
      </w:r>
    </w:p>
    <w:p w14:paraId="47BEED08" w14:textId="77777777" w:rsidR="0074261F" w:rsidRDefault="0074261F" w:rsidP="002E4D67">
      <w:pPr>
        <w:rPr>
          <w:sz w:val="20"/>
          <w:szCs w:val="20"/>
        </w:rPr>
      </w:pPr>
      <w:r w:rsidRPr="0074261F">
        <w:rPr>
          <w:sz w:val="20"/>
          <w:szCs w:val="20"/>
        </w:rPr>
        <w:t xml:space="preserve">1. W przypadku powzięcia przez członka personelu podejrzenia, że dziecko jest krzywdzone, lub zgłoszenia takiej okoliczności przez dziecko lub opiekuna dziecka, członek personelu ma obowiązek sporządzenia zgłoszenia – notatki i przekazania uzyskanej informacji zarządowi organizacji. Notatka może mieć formę pisemną lub mailową. </w:t>
      </w:r>
    </w:p>
    <w:p w14:paraId="2276DBDA" w14:textId="77777777" w:rsidR="0074261F" w:rsidRDefault="0074261F" w:rsidP="002E4D67">
      <w:pPr>
        <w:rPr>
          <w:sz w:val="20"/>
          <w:szCs w:val="20"/>
        </w:rPr>
      </w:pPr>
      <w:r w:rsidRPr="0074261F">
        <w:rPr>
          <w:sz w:val="20"/>
          <w:szCs w:val="20"/>
        </w:rPr>
        <w:t xml:space="preserve">2. Interwencja prowadzona jest przez zarząd organizacji, który może wyznaczyć na stałe do tego zadania inną osobę. W przypadku wyznaczenia takiej osoby jej dane (imię, nazwisko, email, telefon) zostaną podane do wiadomości personelu, dzieci i opiekunów. </w:t>
      </w:r>
    </w:p>
    <w:p w14:paraId="6F5F5110" w14:textId="77777777" w:rsidR="0074261F" w:rsidRDefault="0074261F" w:rsidP="002E4D67">
      <w:pPr>
        <w:rPr>
          <w:sz w:val="20"/>
          <w:szCs w:val="20"/>
        </w:rPr>
      </w:pPr>
      <w:r w:rsidRPr="0074261F">
        <w:rPr>
          <w:sz w:val="20"/>
          <w:szCs w:val="20"/>
        </w:rPr>
        <w:t xml:space="preserve">3. W przypadku wyznaczenia innej osoby do prowadzenia interwencji pod pojęciem „zarządu organizacji” należy rozumieć osobę odpowiedzialną za prowadzenie interwencji. </w:t>
      </w:r>
    </w:p>
    <w:p w14:paraId="785EB2EB" w14:textId="77777777" w:rsidR="0074261F" w:rsidRDefault="0074261F" w:rsidP="002E4D67">
      <w:pPr>
        <w:rPr>
          <w:sz w:val="20"/>
          <w:szCs w:val="20"/>
        </w:rPr>
      </w:pPr>
      <w:r w:rsidRPr="0074261F">
        <w:rPr>
          <w:sz w:val="20"/>
          <w:szCs w:val="20"/>
        </w:rPr>
        <w:t xml:space="preserve">4. Jeżeli zgłoszono krzywdzenie ze strony osoby wyznaczonej do prowadzenia interwencji, wówczas interwencja prowadzona jest przez zarząd organizacji. </w:t>
      </w:r>
    </w:p>
    <w:p w14:paraId="0B0A0C9D" w14:textId="77777777" w:rsidR="00EE05F4" w:rsidRDefault="0074261F" w:rsidP="002E4D67">
      <w:pPr>
        <w:rPr>
          <w:sz w:val="20"/>
          <w:szCs w:val="20"/>
        </w:rPr>
      </w:pPr>
      <w:r w:rsidRPr="0074261F">
        <w:rPr>
          <w:sz w:val="20"/>
          <w:szCs w:val="20"/>
        </w:rPr>
        <w:t xml:space="preserve">5. Jeżeli zgłoszono krzywdzenie ze strony zarządu organizacji, a nie została wyznaczona osoba do prowadzenia interwencji, wówczas działania opisane w niniejszym rozdziale podejmuje osoba, która dostrzegła krzywdzenie lub do której zgłoszono </w:t>
      </w:r>
      <w:r w:rsidRPr="00EE05F4">
        <w:rPr>
          <w:sz w:val="20"/>
          <w:szCs w:val="20"/>
        </w:rPr>
        <w:t>podejrzenie krzywdzenia.</w:t>
      </w:r>
      <w:r w:rsidR="00EE05F4" w:rsidRPr="00EE05F4">
        <w:rPr>
          <w:sz w:val="20"/>
          <w:szCs w:val="20"/>
        </w:rPr>
        <w:t xml:space="preserve"> </w:t>
      </w:r>
    </w:p>
    <w:p w14:paraId="611AF778" w14:textId="77777777" w:rsidR="00EE05F4" w:rsidRDefault="00EE05F4" w:rsidP="002E4D67">
      <w:pPr>
        <w:rPr>
          <w:sz w:val="20"/>
          <w:szCs w:val="20"/>
        </w:rPr>
      </w:pPr>
      <w:r w:rsidRPr="00EE05F4">
        <w:rPr>
          <w:sz w:val="20"/>
          <w:szCs w:val="20"/>
        </w:rPr>
        <w:t xml:space="preserve">6. Do udziału w interwencji można doprosić specjalistów, w szczególności psychologów i pedagogów, celem skorzystania z ich pomocy przy rozmowie z dzieckiem o trudnych doświadczeniach. </w:t>
      </w:r>
    </w:p>
    <w:p w14:paraId="794A7A6C" w14:textId="77777777" w:rsidR="00EE05F4" w:rsidRDefault="00EE05F4" w:rsidP="002E4D67">
      <w:pPr>
        <w:rPr>
          <w:sz w:val="20"/>
          <w:szCs w:val="20"/>
        </w:rPr>
      </w:pPr>
      <w:r w:rsidRPr="00EE05F4">
        <w:rPr>
          <w:sz w:val="20"/>
          <w:szCs w:val="20"/>
        </w:rPr>
        <w:t xml:space="preserve">7. Zarząd organizacji informuje opiekunów o obowiązku zgłoszenia podejrzenia krzywdzenia dziecka do odpowiedniej instytucji (prokuratura/policja lub sąd rodzinno-opiekuńczy, lub najbliższy ośrodek pomocy społecznej). Jeżeli poinformowanie opiekuna dziecka jest sprzeczne z dobrem dziecka lub niemożliwe, odstępuje się od tego obowiązku. </w:t>
      </w:r>
    </w:p>
    <w:p w14:paraId="0776F4DA" w14:textId="77777777" w:rsidR="00EE05F4" w:rsidRDefault="00EE05F4" w:rsidP="002E4D67">
      <w:pPr>
        <w:rPr>
          <w:sz w:val="20"/>
          <w:szCs w:val="20"/>
        </w:rPr>
      </w:pPr>
      <w:r w:rsidRPr="00EE05F4">
        <w:rPr>
          <w:sz w:val="20"/>
          <w:szCs w:val="20"/>
        </w:rPr>
        <w:t xml:space="preserve">8. Po poinformowaniu opiekunów zgodnie z punktem poprzedzającym, zarząd organizacji składa zawiadomienie o podejrzeniu popełnienia przestępstwa do prokuratury/policji lub wniosek o wgląd w sytuację rodziny do wydziału rodzinnego i nieletnich sądu rejonowego lub do ośrodka pomocy społecznej. 9. Dalszy tok postępowania leży w kompetencjach instytucji wskazanych w punkcie poprzedzającym. </w:t>
      </w:r>
    </w:p>
    <w:p w14:paraId="713EF0BB" w14:textId="77777777" w:rsidR="00EE05F4" w:rsidRDefault="00EE05F4" w:rsidP="002E4D67">
      <w:pPr>
        <w:rPr>
          <w:sz w:val="20"/>
          <w:szCs w:val="20"/>
        </w:rPr>
      </w:pPr>
      <w:r w:rsidRPr="00EE05F4">
        <w:rPr>
          <w:sz w:val="20"/>
          <w:szCs w:val="20"/>
        </w:rPr>
        <w:t xml:space="preserve">10. Z przebiegu każdej interwencji sporządza się kartę interwencji. Kartę załącza się do rejestru zdarzeń prowadzonego przez organizację. </w:t>
      </w:r>
    </w:p>
    <w:p w14:paraId="005DFB24" w14:textId="77777777" w:rsidR="00EE05F4" w:rsidRDefault="00EE05F4" w:rsidP="002E4D67">
      <w:pPr>
        <w:rPr>
          <w:sz w:val="20"/>
          <w:szCs w:val="20"/>
        </w:rPr>
      </w:pPr>
      <w:r w:rsidRPr="00EE05F4">
        <w:rPr>
          <w:sz w:val="20"/>
          <w:szCs w:val="20"/>
        </w:rPr>
        <w:t xml:space="preserve">11. W zakresie wprowadzonych procedur w załączeniu do polityki stosuje się dokumenty stosowane przy zgłaszaniu incydentu lub zdarzenia: </w:t>
      </w:r>
    </w:p>
    <w:p w14:paraId="0FA0584F" w14:textId="77777777" w:rsidR="00EE05F4" w:rsidRDefault="00EE05F4" w:rsidP="002E4D67">
      <w:pPr>
        <w:rPr>
          <w:sz w:val="20"/>
          <w:szCs w:val="20"/>
        </w:rPr>
      </w:pPr>
      <w:r w:rsidRPr="00EE05F4">
        <w:rPr>
          <w:b/>
          <w:bCs/>
          <w:sz w:val="20"/>
          <w:szCs w:val="20"/>
        </w:rPr>
        <w:lastRenderedPageBreak/>
        <w:t>▪ Załącznik 8</w:t>
      </w:r>
      <w:r w:rsidRPr="00EE05F4">
        <w:rPr>
          <w:sz w:val="20"/>
          <w:szCs w:val="20"/>
        </w:rPr>
        <w:t xml:space="preserve"> – Notatka – zgłoszenie incydentu </w:t>
      </w:r>
    </w:p>
    <w:p w14:paraId="07BE8FBA" w14:textId="77777777" w:rsidR="00EE05F4" w:rsidRDefault="00EE05F4" w:rsidP="002E4D67">
      <w:pPr>
        <w:rPr>
          <w:sz w:val="20"/>
          <w:szCs w:val="20"/>
        </w:rPr>
      </w:pPr>
      <w:r w:rsidRPr="00EE05F4">
        <w:rPr>
          <w:b/>
          <w:bCs/>
          <w:sz w:val="20"/>
          <w:szCs w:val="20"/>
        </w:rPr>
        <w:t>▪ Załącznik 9</w:t>
      </w:r>
      <w:r w:rsidRPr="00EE05F4">
        <w:rPr>
          <w:sz w:val="20"/>
          <w:szCs w:val="20"/>
        </w:rPr>
        <w:t xml:space="preserve"> – Karta interwencji </w:t>
      </w:r>
    </w:p>
    <w:p w14:paraId="71C9E34F" w14:textId="77777777" w:rsidR="00EE05F4" w:rsidRDefault="00EE05F4" w:rsidP="002E4D67">
      <w:pPr>
        <w:rPr>
          <w:sz w:val="20"/>
          <w:szCs w:val="20"/>
        </w:rPr>
      </w:pPr>
      <w:r w:rsidRPr="00EE05F4">
        <w:rPr>
          <w:b/>
          <w:bCs/>
          <w:sz w:val="20"/>
          <w:szCs w:val="20"/>
        </w:rPr>
        <w:t>▪ Załącznik 10</w:t>
      </w:r>
      <w:r w:rsidRPr="00EE05F4">
        <w:rPr>
          <w:sz w:val="20"/>
          <w:szCs w:val="20"/>
        </w:rPr>
        <w:t xml:space="preserve"> – Rejestr zdarzeń </w:t>
      </w:r>
    </w:p>
    <w:p w14:paraId="6030D569" w14:textId="77777777" w:rsidR="00EE05F4" w:rsidRDefault="00EE05F4" w:rsidP="002E4D67">
      <w:pPr>
        <w:rPr>
          <w:sz w:val="20"/>
          <w:szCs w:val="20"/>
        </w:rPr>
      </w:pPr>
      <w:r w:rsidRPr="00EE05F4">
        <w:rPr>
          <w:b/>
          <w:bCs/>
          <w:sz w:val="20"/>
          <w:szCs w:val="20"/>
        </w:rPr>
        <w:t>▪ Załącznik 11</w:t>
      </w:r>
      <w:r w:rsidRPr="00EE05F4">
        <w:rPr>
          <w:sz w:val="20"/>
          <w:szCs w:val="20"/>
        </w:rPr>
        <w:t xml:space="preserve"> – Zawiadomienie o popełnieniu przestępstwa – dokument wzorcowy </w:t>
      </w:r>
    </w:p>
    <w:p w14:paraId="333C3CD9" w14:textId="77777777" w:rsidR="00EE05F4" w:rsidRDefault="00EE05F4" w:rsidP="002E4D67">
      <w:pPr>
        <w:rPr>
          <w:sz w:val="20"/>
          <w:szCs w:val="20"/>
        </w:rPr>
      </w:pPr>
      <w:r w:rsidRPr="00EE05F4">
        <w:rPr>
          <w:b/>
          <w:bCs/>
          <w:sz w:val="20"/>
          <w:szCs w:val="20"/>
        </w:rPr>
        <w:t>▪ Załącznik 12</w:t>
      </w:r>
      <w:r w:rsidRPr="00EE05F4">
        <w:rPr>
          <w:sz w:val="20"/>
          <w:szCs w:val="20"/>
        </w:rPr>
        <w:t xml:space="preserve"> – Zawiadomienie Ośrodka Pomocy Społecznej – dokument wzorcowy </w:t>
      </w:r>
    </w:p>
    <w:p w14:paraId="043C8890" w14:textId="77777777" w:rsidR="004470B3" w:rsidRDefault="00EE05F4" w:rsidP="002E4D67">
      <w:pPr>
        <w:rPr>
          <w:sz w:val="20"/>
          <w:szCs w:val="20"/>
        </w:rPr>
      </w:pPr>
      <w:r w:rsidRPr="00EE05F4">
        <w:rPr>
          <w:b/>
          <w:bCs/>
          <w:sz w:val="20"/>
          <w:szCs w:val="20"/>
        </w:rPr>
        <w:t>▪ Załącznik 13</w:t>
      </w:r>
      <w:r w:rsidRPr="00EE05F4">
        <w:rPr>
          <w:sz w:val="20"/>
          <w:szCs w:val="20"/>
        </w:rPr>
        <w:t xml:space="preserve"> – Wniosek o wgląd w sytuację dziecka/ rodziny – </w:t>
      </w:r>
      <w:r w:rsidRPr="004470B3">
        <w:rPr>
          <w:sz w:val="20"/>
          <w:szCs w:val="20"/>
        </w:rPr>
        <w:t>dokument wzorcowy</w:t>
      </w:r>
      <w:r w:rsidR="004470B3" w:rsidRPr="004470B3">
        <w:rPr>
          <w:sz w:val="20"/>
          <w:szCs w:val="20"/>
        </w:rPr>
        <w:t xml:space="preserve"> </w:t>
      </w:r>
    </w:p>
    <w:p w14:paraId="088AD065" w14:textId="6A488965" w:rsidR="004470B3" w:rsidRPr="005B2C6C" w:rsidRDefault="004470B3" w:rsidP="004470B3">
      <w:pPr>
        <w:ind w:left="2832" w:firstLine="708"/>
        <w:rPr>
          <w:b/>
          <w:bCs/>
          <w:sz w:val="20"/>
          <w:szCs w:val="20"/>
        </w:rPr>
      </w:pPr>
      <w:r w:rsidRPr="005B2C6C">
        <w:rPr>
          <w:b/>
          <w:bCs/>
          <w:sz w:val="20"/>
          <w:szCs w:val="20"/>
        </w:rPr>
        <w:t xml:space="preserve">      </w:t>
      </w:r>
      <w:r w:rsidRPr="005B2C6C">
        <w:rPr>
          <w:b/>
          <w:bCs/>
          <w:sz w:val="20"/>
          <w:szCs w:val="20"/>
        </w:rPr>
        <w:t xml:space="preserve">§ 6. </w:t>
      </w:r>
    </w:p>
    <w:p w14:paraId="5510F5F4" w14:textId="77777777" w:rsidR="004470B3" w:rsidRPr="005B2C6C" w:rsidRDefault="004470B3" w:rsidP="005B2C6C">
      <w:pPr>
        <w:ind w:left="708"/>
        <w:rPr>
          <w:b/>
          <w:bCs/>
          <w:sz w:val="20"/>
          <w:szCs w:val="20"/>
        </w:rPr>
      </w:pPr>
      <w:r w:rsidRPr="005B2C6C">
        <w:rPr>
          <w:b/>
          <w:bCs/>
          <w:sz w:val="20"/>
          <w:szCs w:val="20"/>
        </w:rPr>
        <w:t xml:space="preserve">Dokumentowanie i przechowywanie zgłoszonych incydentów lub zdarzeń </w:t>
      </w:r>
    </w:p>
    <w:p w14:paraId="0644FC4E" w14:textId="77777777" w:rsidR="005B2C6C" w:rsidRDefault="004470B3" w:rsidP="002E4D67">
      <w:pPr>
        <w:rPr>
          <w:sz w:val="20"/>
          <w:szCs w:val="20"/>
        </w:rPr>
      </w:pPr>
      <w:r w:rsidRPr="004470B3">
        <w:rPr>
          <w:sz w:val="20"/>
          <w:szCs w:val="20"/>
        </w:rPr>
        <w:t xml:space="preserve">Dokumentowanie i przechowywanie informacji o ujawnionych lub zgłoszonych incydentach lub zdarzeniach zagrażających bezpieczeństwu dzieci jest bardzo ważnym elementem w skutecznej polityce ochrony dzieci. </w:t>
      </w:r>
    </w:p>
    <w:p w14:paraId="72CCCF41" w14:textId="77777777" w:rsidR="005B2C6C" w:rsidRDefault="004470B3" w:rsidP="002E4D67">
      <w:pPr>
        <w:rPr>
          <w:sz w:val="20"/>
          <w:szCs w:val="20"/>
        </w:rPr>
      </w:pPr>
      <w:r w:rsidRPr="004470B3">
        <w:rPr>
          <w:sz w:val="20"/>
          <w:szCs w:val="20"/>
        </w:rPr>
        <w:t xml:space="preserve">1. Dokładne i natychmiastowe dokumentowanie: Wszystkie incydenty powinny być dokumentowane natychmiast po ich ujawnieniu lub zgłoszeniu. Dokumentacja powinna zawierać: − Dokładny opis zdarzenia, w tym data, czas, miejsce, osoby zaangażowane i świadkowie; − Opis reakcji podjętej w odpowiedzi na incydent oraz wszelkich podjętych działań naprawczych; − Wszelkie informacje przekazane organom zewnętrznym (np. policji). Zgłoszenia będą przechowywane w rejestrze prowadzonym przez Koordynatora Fundacji ds. bezpieczeństwa dzieci w okresie niezbędnym dla celów ujawniania i prowadzenia stosownych wyjaśnień oraz postępowań w sprawie. </w:t>
      </w:r>
    </w:p>
    <w:p w14:paraId="18CB4E5F" w14:textId="77777777" w:rsidR="005B2C6C" w:rsidRDefault="004470B3" w:rsidP="002E4D67">
      <w:pPr>
        <w:rPr>
          <w:sz w:val="20"/>
          <w:szCs w:val="20"/>
        </w:rPr>
      </w:pPr>
      <w:r w:rsidRPr="004470B3">
        <w:rPr>
          <w:sz w:val="20"/>
          <w:szCs w:val="20"/>
        </w:rPr>
        <w:t xml:space="preserve">2. Poufność: Informacje dotyczące incydentów muszą być przechowywane w sposób poufny, z dostępem ograniczonym do osób upoważnionych. </w:t>
      </w:r>
    </w:p>
    <w:p w14:paraId="15729337" w14:textId="77777777" w:rsidR="00F7796D" w:rsidRDefault="004470B3" w:rsidP="002E4D67">
      <w:pPr>
        <w:rPr>
          <w:sz w:val="20"/>
          <w:szCs w:val="20"/>
        </w:rPr>
      </w:pPr>
      <w:r w:rsidRPr="004470B3">
        <w:rPr>
          <w:sz w:val="20"/>
          <w:szCs w:val="20"/>
        </w:rPr>
        <w:t xml:space="preserve">3. Zabezpieczenie Danych: Dane powinny być przechowywane w bezpieczny sposób, aby zapobiec nieautoryzowanemu dostępowi, zniszczeniu lub utracie. To </w:t>
      </w:r>
      <w:r w:rsidRPr="00F45E6A">
        <w:rPr>
          <w:sz w:val="20"/>
          <w:szCs w:val="20"/>
        </w:rPr>
        <w:t>może obejmować: − Używanie zabezpieczonych systemów elektronicznych z odpowiednimi hasłami i szyfrowaniem; − Przechowywanie kopii papierowych w zamkniętych szafach lub w innych bezpiecznych miejscach.</w:t>
      </w:r>
      <w:r w:rsidR="00F45E6A" w:rsidRPr="00F45E6A">
        <w:rPr>
          <w:sz w:val="20"/>
          <w:szCs w:val="20"/>
        </w:rPr>
        <w:t xml:space="preserve"> </w:t>
      </w:r>
    </w:p>
    <w:p w14:paraId="2A5AD6E4" w14:textId="77777777" w:rsidR="00F7796D" w:rsidRDefault="00F45E6A" w:rsidP="002E4D67">
      <w:pPr>
        <w:rPr>
          <w:sz w:val="20"/>
          <w:szCs w:val="20"/>
        </w:rPr>
      </w:pPr>
      <w:r w:rsidRPr="00F45E6A">
        <w:rPr>
          <w:sz w:val="20"/>
          <w:szCs w:val="20"/>
        </w:rPr>
        <w:t xml:space="preserve">4. Zgodność z Przepisami o Ochronie Danych: Przechowywanie danych osobowych będzie się odbywało zgodnie z obowiązującymi przepisami o ochronie danych, oraz wewnętrznymi regulacjami, jeśli takie zostaną wprowadzone. </w:t>
      </w:r>
    </w:p>
    <w:p w14:paraId="6D3D78AB" w14:textId="77777777" w:rsidR="00F7796D" w:rsidRDefault="00F45E6A" w:rsidP="002E4D67">
      <w:pPr>
        <w:rPr>
          <w:sz w:val="20"/>
          <w:szCs w:val="20"/>
        </w:rPr>
      </w:pPr>
      <w:r w:rsidRPr="00F45E6A">
        <w:rPr>
          <w:sz w:val="20"/>
          <w:szCs w:val="20"/>
        </w:rPr>
        <w:t xml:space="preserve">5. Okres Przechowywania: Wszystkie dokumenty dotyczące zgłoszeń, w tym informacje, zapisy postępowań, ustaleń i działań naprawczych oraz wszelkie dokumenty papierowe, oraz dokumentacja prowadzona w sposób elektroniczny, w tym w szczególności informacje zawierające dane osobowe potwierdzające przeprowadzone postępowanie w sprawie będą przechowywane w zabezpieczonym archiwum Fundacji do momentu realizacji celu dla którego zostały zebrane, przy czym maksymalny okres nie może przekroczyć pięciu lat, chyba, że przepisy prawa w tym związane z prowadzonymi postępowaniami wymagają dłuższego okresu przechowywania. </w:t>
      </w:r>
    </w:p>
    <w:p w14:paraId="5E83CA86" w14:textId="77777777" w:rsidR="00F7796D" w:rsidRDefault="00F45E6A" w:rsidP="002E4D67">
      <w:pPr>
        <w:rPr>
          <w:sz w:val="20"/>
          <w:szCs w:val="20"/>
        </w:rPr>
      </w:pPr>
      <w:r w:rsidRPr="00F45E6A">
        <w:rPr>
          <w:sz w:val="20"/>
          <w:szCs w:val="20"/>
        </w:rPr>
        <w:t xml:space="preserve">6. Procedury Postępowania i dostępu do Dokumentacji: Dokumentacja dotycząca zgłoszeń może być udostępniania kierownictwu organizacji, zarządom organizacji stowarzyszonych lub innym osobom uprawnionym do przeprowadzania wewnętrznych postępowań wyjaśniających, dyscyplinarnych lub regulaminowych. Dokumentacja może zostać również udostępniana uprawnionym organom zewnętrznym np. Policja, Prokuratura, Sądy w sytuacji prowadzenia odpowiednich postępowań. </w:t>
      </w:r>
    </w:p>
    <w:p w14:paraId="5CB2A446" w14:textId="77777777" w:rsidR="00030F07" w:rsidRDefault="00F45E6A" w:rsidP="002E4D67">
      <w:pPr>
        <w:rPr>
          <w:sz w:val="20"/>
          <w:szCs w:val="20"/>
        </w:rPr>
      </w:pPr>
      <w:r w:rsidRPr="00F45E6A">
        <w:rPr>
          <w:sz w:val="20"/>
          <w:szCs w:val="20"/>
        </w:rPr>
        <w:lastRenderedPageBreak/>
        <w:t xml:space="preserve">7. </w:t>
      </w:r>
      <w:r w:rsidRPr="00030F07">
        <w:rPr>
          <w:sz w:val="20"/>
          <w:szCs w:val="20"/>
        </w:rPr>
        <w:t>Szkolenie Personelu: Wszyscy pracownicy i wolontariusze powinni być odpowiednio przeszkoleni w zakresie dokumentowania i przechowywania informacji o incydentach, aby zapewnić, że procedury te są właściwie stosowane.</w:t>
      </w:r>
      <w:r w:rsidR="00030F07" w:rsidRPr="00030F07">
        <w:rPr>
          <w:sz w:val="20"/>
          <w:szCs w:val="20"/>
        </w:rPr>
        <w:t xml:space="preserve"> </w:t>
      </w:r>
    </w:p>
    <w:p w14:paraId="2952E062" w14:textId="65AABFCA" w:rsidR="006900AC" w:rsidRPr="006900AC" w:rsidRDefault="006900AC" w:rsidP="006900AC">
      <w:pPr>
        <w:ind w:left="2832" w:firstLine="708"/>
        <w:rPr>
          <w:b/>
          <w:bCs/>
          <w:sz w:val="20"/>
          <w:szCs w:val="20"/>
        </w:rPr>
      </w:pPr>
      <w:r w:rsidRPr="006900AC">
        <w:rPr>
          <w:b/>
          <w:bCs/>
          <w:sz w:val="20"/>
          <w:szCs w:val="20"/>
        </w:rPr>
        <w:t xml:space="preserve">          </w:t>
      </w:r>
      <w:r w:rsidR="00030F07" w:rsidRPr="006900AC">
        <w:rPr>
          <w:b/>
          <w:bCs/>
          <w:sz w:val="20"/>
          <w:szCs w:val="20"/>
        </w:rPr>
        <w:t xml:space="preserve">§ 7. </w:t>
      </w:r>
    </w:p>
    <w:p w14:paraId="552104CE" w14:textId="77777777" w:rsidR="00F65200" w:rsidRPr="00F65200" w:rsidRDefault="00030F07" w:rsidP="00F65200">
      <w:pPr>
        <w:ind w:left="2124" w:firstLine="708"/>
        <w:rPr>
          <w:b/>
          <w:bCs/>
          <w:sz w:val="20"/>
          <w:szCs w:val="20"/>
        </w:rPr>
      </w:pPr>
      <w:r w:rsidRPr="00F65200">
        <w:rPr>
          <w:b/>
          <w:bCs/>
          <w:sz w:val="20"/>
          <w:szCs w:val="20"/>
        </w:rPr>
        <w:t xml:space="preserve">Krzywdzenie przez osobę dorosłą </w:t>
      </w:r>
    </w:p>
    <w:p w14:paraId="10167A1E" w14:textId="77777777" w:rsidR="00F65200" w:rsidRDefault="00030F07" w:rsidP="00F65200">
      <w:pPr>
        <w:ind w:firstLine="708"/>
        <w:rPr>
          <w:sz w:val="20"/>
          <w:szCs w:val="20"/>
        </w:rPr>
      </w:pPr>
      <w:r w:rsidRPr="00030F07">
        <w:rPr>
          <w:sz w:val="20"/>
          <w:szCs w:val="20"/>
        </w:rPr>
        <w:t xml:space="preserve">(krzywdzenie przez personel, inne osoby trzecie, rodziców/opiekunów prawnych) </w:t>
      </w:r>
    </w:p>
    <w:p w14:paraId="43CE51FB" w14:textId="36E1D0DD" w:rsidR="006900AC" w:rsidRDefault="00030F07" w:rsidP="002E4D67">
      <w:pPr>
        <w:rPr>
          <w:sz w:val="20"/>
          <w:szCs w:val="20"/>
        </w:rPr>
      </w:pPr>
      <w:r w:rsidRPr="00030F07">
        <w:rPr>
          <w:sz w:val="20"/>
          <w:szCs w:val="20"/>
        </w:rPr>
        <w:t xml:space="preserve">Procedury interwencji </w:t>
      </w:r>
    </w:p>
    <w:p w14:paraId="79C5F59B" w14:textId="77777777" w:rsidR="006900AC" w:rsidRDefault="00030F07" w:rsidP="002E4D67">
      <w:pPr>
        <w:rPr>
          <w:sz w:val="20"/>
          <w:szCs w:val="20"/>
        </w:rPr>
      </w:pPr>
      <w:r w:rsidRPr="00030F07">
        <w:rPr>
          <w:sz w:val="20"/>
          <w:szCs w:val="20"/>
        </w:rPr>
        <w:t xml:space="preserve">1. W przypadku gdy zgłoszono krzywdzenie dziecka, zarząd organizacji przeprowadza rozmowę z dzieckiem i innymi osobami mającymi lub mogącymi mieć wiedzę o zdarzeniu i o sytuacji osobistej (rodzinnej, zdrowotnej) dziecka, w szczególności jego opiekunami. Zarząd organizacji stara się ustalić przebieg zdarzenia, ale także wpływ zdarzenia na zdrowie psychiczne i fizyczne dziecka. Ustalenia są spisywane w karcie interwencji. </w:t>
      </w:r>
    </w:p>
    <w:p w14:paraId="3C75B472" w14:textId="77777777" w:rsidR="00F65200" w:rsidRDefault="00030F07" w:rsidP="002E4D67">
      <w:pPr>
        <w:rPr>
          <w:sz w:val="20"/>
          <w:szCs w:val="20"/>
        </w:rPr>
      </w:pPr>
      <w:r w:rsidRPr="00030F07">
        <w:rPr>
          <w:sz w:val="20"/>
          <w:szCs w:val="20"/>
        </w:rPr>
        <w:t xml:space="preserve">2. Zarząd organizacji organizuje spotkanie/a z opiekunami dziecka, którym przekazuje informacje o zdarzeniu oraz o potrzebie/możliwości skorzystania ze specjalistycznego wsparcia, w tym u innych organizacji lub służb. </w:t>
      </w:r>
    </w:p>
    <w:p w14:paraId="1000FED3" w14:textId="77777777" w:rsidR="00F65200" w:rsidRDefault="00030F07" w:rsidP="002E4D67">
      <w:pPr>
        <w:rPr>
          <w:sz w:val="20"/>
          <w:szCs w:val="20"/>
        </w:rPr>
      </w:pPr>
      <w:r w:rsidRPr="00030F07">
        <w:rPr>
          <w:sz w:val="20"/>
          <w:szCs w:val="20"/>
        </w:rPr>
        <w:t xml:space="preserve">3. W przypadku, gdy wobec dziecka popełniono przestępstwo, zarząd organizacji sporządza zawiadomienie o możliwości popełnienia przestępstwa i przekazuje je do właściwej miejscowo policji lub prokuratury. </w:t>
      </w:r>
    </w:p>
    <w:p w14:paraId="0051083A" w14:textId="77777777" w:rsidR="00BE7913" w:rsidRDefault="00030F07" w:rsidP="002E4D67">
      <w:pPr>
        <w:rPr>
          <w:sz w:val="20"/>
          <w:szCs w:val="20"/>
        </w:rPr>
      </w:pPr>
      <w:r w:rsidRPr="00030F07">
        <w:rPr>
          <w:sz w:val="20"/>
          <w:szCs w:val="20"/>
        </w:rPr>
        <w:t xml:space="preserve">4. W przypadku, gdy z rozmowy z opiekunami wynika, że nie są oni zainteresowani pomocą dziecku, ignorują zdarzenie lub w inny sposób nie wspierają dziecka, które doświadczyło krzywdzenia zarząd organizacji sporządza wniosek o wgląd w sytuację rodziny, który kieruje do właściwego sądu rodzinnego. 5. W przypadku, gdy z przeprowadzonych ustaleń wynika, że opiekun dziecka zaniedbuje jego potrzeby psychofizyczne lub rodzina jest niewydolna wychowawczo (np. dziecko chodzi w nieadekwatnych do pogody ubraniach, opuszcza miejsce zamieszkania bez nadzoru osoby dorosłej), rodzina stosuje przemoc wobec dziecka (rodzic/inny domownik krzyczy na dziecko, stosuje różne rodzajowo kary fizyczne), należy poinformować właściwy ośrodek pomocy społecznej o potrzebie pomocy rodzinie, gdy niespełnianie potrzeb wynika z sytuacji ubóstwa, bądź – w przypadku przemocy i zaniedbania – konieczności wszczęcia procedury „Niebieskiej </w:t>
      </w:r>
      <w:r w:rsidRPr="00BE7913">
        <w:rPr>
          <w:sz w:val="20"/>
          <w:szCs w:val="20"/>
        </w:rPr>
        <w:t>Karty”.</w:t>
      </w:r>
      <w:r w:rsidR="00BE7913" w:rsidRPr="00BE7913">
        <w:rPr>
          <w:sz w:val="20"/>
          <w:szCs w:val="20"/>
        </w:rPr>
        <w:t xml:space="preserve"> </w:t>
      </w:r>
    </w:p>
    <w:p w14:paraId="29718698" w14:textId="77777777" w:rsidR="00BE7913" w:rsidRDefault="00BE7913" w:rsidP="002E4D67">
      <w:pPr>
        <w:rPr>
          <w:sz w:val="20"/>
          <w:szCs w:val="20"/>
        </w:rPr>
      </w:pPr>
      <w:r w:rsidRPr="00BE7913">
        <w:rPr>
          <w:sz w:val="20"/>
          <w:szCs w:val="20"/>
        </w:rPr>
        <w:t xml:space="preserve">6. W przypadku, gdy zgłoszono krzywdzenie dziecka przez członka personelu organizacji, wówczas osoba ta zostaje odsunięta od wszelkich form kontaktu z dziećmi (nie tylko dzieckiem pokrzywdzonym) do czasu wyjaśnienia sprawy. </w:t>
      </w:r>
    </w:p>
    <w:p w14:paraId="1389B48C" w14:textId="77777777" w:rsidR="00BE7913" w:rsidRDefault="00BE7913" w:rsidP="002E4D67">
      <w:pPr>
        <w:rPr>
          <w:sz w:val="20"/>
          <w:szCs w:val="20"/>
        </w:rPr>
      </w:pPr>
      <w:r w:rsidRPr="00BE7913">
        <w:rPr>
          <w:sz w:val="20"/>
          <w:szCs w:val="20"/>
        </w:rPr>
        <w:t xml:space="preserve">7. W przypadku, gdy członek personelu organizacji dopuścił się wobec dziecka innej formy krzywdzenia niż popełnienie przestępstwa na jego szkodę, zarząd organizacji powinien zbadać wszystkie okoliczności sprawy, w szczególności wysłuchać osobę podejrzewaną o krzywdzenie, dziecko oraz innych świadków zdarzenia. W sytuacji gdy naruszenie dobra dziecka jest znaczne, w szczególności gdy doszło do dyskryminacji lub naruszenia godności dziecka, należy rozważyć rozwiązanie stosunku prawnego/zakończenie współpracy z osobą, która dopuściła się krzywdzenia, lub zarekomendować takie rozwiązanie zwierzchnikom tej osoby. Jeżeli osoba, która dopuściła się krzywdzenia, nie jest personelem organizacji, lecz jest zatrudniona przez podmiot trzeci, wówczas należy zarekomendować zakaz wstępu tej osoby na teren organizacji, a w razie potrzeby rozwiązać umowę z instytucją współpracującą. </w:t>
      </w:r>
    </w:p>
    <w:p w14:paraId="5B1DC80F" w14:textId="77777777" w:rsidR="001945A3" w:rsidRDefault="00BE7913" w:rsidP="002E4D67">
      <w:pPr>
        <w:rPr>
          <w:sz w:val="20"/>
          <w:szCs w:val="20"/>
        </w:rPr>
      </w:pPr>
      <w:r w:rsidRPr="00BE7913">
        <w:rPr>
          <w:sz w:val="20"/>
          <w:szCs w:val="20"/>
        </w:rPr>
        <w:t xml:space="preserve">8. Wszystkie osoby, które w Fundacji z wykonywaniem obowiązków służbowych powzięły informację o krzywdzeniu dziecka lub informacje z tym związane, są zobowiązane do zachowania tych informacji w </w:t>
      </w:r>
      <w:r w:rsidRPr="00BE7913">
        <w:rPr>
          <w:sz w:val="20"/>
          <w:szCs w:val="20"/>
        </w:rPr>
        <w:lastRenderedPageBreak/>
        <w:t xml:space="preserve">tajemnicy, wyłączając informacje przekazywane uprawnionym instytucjom w ramach działań </w:t>
      </w:r>
      <w:r w:rsidRPr="001945A3">
        <w:rPr>
          <w:sz w:val="20"/>
          <w:szCs w:val="20"/>
        </w:rPr>
        <w:t>interwencyjnych.</w:t>
      </w:r>
      <w:r w:rsidR="001945A3" w:rsidRPr="001945A3">
        <w:rPr>
          <w:sz w:val="20"/>
          <w:szCs w:val="20"/>
        </w:rPr>
        <w:t xml:space="preserve"> </w:t>
      </w:r>
    </w:p>
    <w:p w14:paraId="4A2D723D" w14:textId="77777777" w:rsidR="003645F5" w:rsidRDefault="001945A3" w:rsidP="003645F5">
      <w:pPr>
        <w:rPr>
          <w:sz w:val="20"/>
          <w:szCs w:val="20"/>
        </w:rPr>
      </w:pPr>
      <w:r w:rsidRPr="001945A3">
        <w:rPr>
          <w:sz w:val="20"/>
          <w:szCs w:val="20"/>
        </w:rPr>
        <w:t xml:space="preserve">9. W przypadku gdy podejrzenie zagrożenia bezpieczeństwa dziecka zgłosili opiekunowie dziecka, a podejrzenie to nie zostało potwierdzone, należy o tym fakcie poinformować opiekunów dziecka na piśmie. </w:t>
      </w:r>
    </w:p>
    <w:p w14:paraId="78DFAD50" w14:textId="4BEFA661" w:rsidR="001945A3" w:rsidRPr="003645F5" w:rsidRDefault="003645F5" w:rsidP="003645F5">
      <w:pPr>
        <w:ind w:left="2832" w:firstLine="708"/>
        <w:rPr>
          <w:b/>
          <w:bCs/>
          <w:sz w:val="20"/>
          <w:szCs w:val="20"/>
        </w:rPr>
      </w:pPr>
      <w:r w:rsidRPr="003645F5">
        <w:rPr>
          <w:b/>
          <w:bCs/>
          <w:sz w:val="20"/>
          <w:szCs w:val="20"/>
        </w:rPr>
        <w:t xml:space="preserve">        </w:t>
      </w:r>
      <w:r w:rsidR="001945A3" w:rsidRPr="003645F5">
        <w:rPr>
          <w:b/>
          <w:bCs/>
          <w:sz w:val="20"/>
          <w:szCs w:val="20"/>
        </w:rPr>
        <w:t xml:space="preserve">§ 8. </w:t>
      </w:r>
    </w:p>
    <w:p w14:paraId="70CC1215" w14:textId="009896D9" w:rsidR="001945A3" w:rsidRPr="003645F5" w:rsidRDefault="001945A3" w:rsidP="003645F5">
      <w:pPr>
        <w:ind w:left="2124" w:firstLine="708"/>
        <w:rPr>
          <w:b/>
          <w:bCs/>
          <w:sz w:val="20"/>
          <w:szCs w:val="20"/>
        </w:rPr>
      </w:pPr>
      <w:r w:rsidRPr="003645F5">
        <w:rPr>
          <w:b/>
          <w:bCs/>
          <w:sz w:val="20"/>
          <w:szCs w:val="20"/>
        </w:rPr>
        <w:t xml:space="preserve">Krzywdzenie rówieśnicze </w:t>
      </w:r>
    </w:p>
    <w:p w14:paraId="78A582D1" w14:textId="77777777" w:rsidR="001945A3" w:rsidRDefault="001945A3" w:rsidP="002E4D67">
      <w:pPr>
        <w:rPr>
          <w:sz w:val="20"/>
          <w:szCs w:val="20"/>
        </w:rPr>
      </w:pPr>
      <w:r w:rsidRPr="001945A3">
        <w:rPr>
          <w:sz w:val="20"/>
          <w:szCs w:val="20"/>
        </w:rPr>
        <w:t xml:space="preserve">Procedury interwencji </w:t>
      </w:r>
    </w:p>
    <w:p w14:paraId="6960F579" w14:textId="77777777" w:rsidR="003645F5" w:rsidRDefault="001945A3" w:rsidP="002E4D67">
      <w:pPr>
        <w:rPr>
          <w:sz w:val="20"/>
          <w:szCs w:val="20"/>
        </w:rPr>
      </w:pPr>
      <w:r w:rsidRPr="001945A3">
        <w:rPr>
          <w:sz w:val="20"/>
          <w:szCs w:val="20"/>
        </w:rPr>
        <w:t xml:space="preserve">1. W przypadku podejrzenia krzywdzenia dziecka przez inne dziecko w czasie realizowanego projektu/wydarzenia sportowo-edukacyjnego lub zawodów należy przeprowadzić rozmowę z dzieckiem podejrzewanym o krzywdzenie oraz jego opiekunami, a także oddzielnie z dzieckiem poddawanym krzywdzeniu i jego opiekunami. Ponadto należy porozmawiać z innymi osobami mającymi wiedzę o zdarzeniu. W trakcie rozmów należy dążyć do ustalenia przebiegu zdarzenia, a także wpływu zdarzenia na zdrowie psychiczne i fizyczne dziecka krzywdzonego. Ustalenia są spisywane na karcie interwencji. Dla dziecka krzywdzącego oraz krzywdzonego sporządza się oddzielne karty interwencji. Informacje przekazuje się Koordynatorowi Fundacji ds. bezpieczeństwa dzieci. </w:t>
      </w:r>
    </w:p>
    <w:p w14:paraId="3947FB1F" w14:textId="77777777" w:rsidR="005963C6" w:rsidRDefault="001945A3" w:rsidP="002E4D67">
      <w:pPr>
        <w:rPr>
          <w:sz w:val="20"/>
          <w:szCs w:val="20"/>
        </w:rPr>
      </w:pPr>
      <w:r w:rsidRPr="001945A3">
        <w:rPr>
          <w:sz w:val="20"/>
          <w:szCs w:val="20"/>
        </w:rPr>
        <w:t xml:space="preserve">2. Wspólnie z </w:t>
      </w:r>
      <w:r w:rsidRPr="005963C6">
        <w:rPr>
          <w:sz w:val="20"/>
          <w:szCs w:val="20"/>
        </w:rPr>
        <w:t xml:space="preserve">rodzicami/opiekunami dziecka krzywdzącego należy opracować plan naprawczy, celem zmiany niepożądanych </w:t>
      </w:r>
      <w:proofErr w:type="spellStart"/>
      <w:r w:rsidRPr="005963C6">
        <w:rPr>
          <w:sz w:val="20"/>
          <w:szCs w:val="20"/>
        </w:rPr>
        <w:t>zachowań</w:t>
      </w:r>
      <w:proofErr w:type="spellEnd"/>
      <w:r w:rsidRPr="005963C6">
        <w:rPr>
          <w:sz w:val="20"/>
          <w:szCs w:val="20"/>
        </w:rPr>
        <w:t>.</w:t>
      </w:r>
      <w:r w:rsidR="005963C6" w:rsidRPr="005963C6">
        <w:rPr>
          <w:sz w:val="20"/>
          <w:szCs w:val="20"/>
        </w:rPr>
        <w:t xml:space="preserve"> </w:t>
      </w:r>
    </w:p>
    <w:p w14:paraId="68A674D1" w14:textId="77777777" w:rsidR="005963C6" w:rsidRDefault="005963C6" w:rsidP="002E4D67">
      <w:pPr>
        <w:rPr>
          <w:sz w:val="20"/>
          <w:szCs w:val="20"/>
        </w:rPr>
      </w:pPr>
      <w:r w:rsidRPr="005963C6">
        <w:rPr>
          <w:sz w:val="20"/>
          <w:szCs w:val="20"/>
        </w:rPr>
        <w:t xml:space="preserve">3. Z rodzicami/opiekunami dziecka poddawanego krzywdzeniu należy opracować plan zapewnienia mu bezpieczeństwa, włączając w ten plan sposoby odizolowania go od źródeł zagrożenia. </w:t>
      </w:r>
    </w:p>
    <w:p w14:paraId="287BC3DC" w14:textId="77777777" w:rsidR="005963C6" w:rsidRDefault="005963C6" w:rsidP="002E4D67">
      <w:pPr>
        <w:rPr>
          <w:sz w:val="20"/>
          <w:szCs w:val="20"/>
        </w:rPr>
      </w:pPr>
      <w:r w:rsidRPr="005963C6">
        <w:rPr>
          <w:sz w:val="20"/>
          <w:szCs w:val="20"/>
        </w:rPr>
        <w:t xml:space="preserve">4. W trakcie rozmów należy upewnić się, że dziecko podejrzewane o krzywdzenie innego dziecka samo nie jest krzywdzone przez opiekunów, innych dorosłych bądź inne dzieci. W przypadku potwierdzenia takiej okoliczności należy podjąć interwencję także w stosunku do tego dziecka. </w:t>
      </w:r>
    </w:p>
    <w:p w14:paraId="6BE6FECC" w14:textId="77777777" w:rsidR="005963C6" w:rsidRDefault="005963C6" w:rsidP="002E4D67">
      <w:pPr>
        <w:rPr>
          <w:sz w:val="20"/>
          <w:szCs w:val="20"/>
        </w:rPr>
      </w:pPr>
      <w:r w:rsidRPr="005963C6">
        <w:rPr>
          <w:sz w:val="20"/>
          <w:szCs w:val="20"/>
        </w:rPr>
        <w:t xml:space="preserve">5. W przypadku, gdy dziecko krzywdzące nie uczestniczy w działaniach podmiotu należy porozmawiać z dzieckiem poddawanym krzywdzeniu, innymi osobami mającymi wiedzę o zdarzeniu, a także z opiekunami dziecka krzywdzonego celem ustalenia przebiegu zdarzenia, a także wpływu zdarzenia na zdrowie psychiczne i fizyczne dziecka. Zarząd organizacji organizuje spotkanie/a z opiekunami dziecka, którym przekazuje informacje o zdarzeniu oraz o potrzebie/możliwości skorzystania ze specjalistycznego wsparcia, w tym u innych podmiotu lub służb oraz o sposobach reakcji na zdarzenie (poinformowanie sądu rodzinnego, poinformowanie szkoły, poinformowanie opiekunów dziecka krzywdzącego). </w:t>
      </w:r>
    </w:p>
    <w:p w14:paraId="30D91C4C" w14:textId="77777777" w:rsidR="005963C6" w:rsidRDefault="005963C6" w:rsidP="002E4D67">
      <w:pPr>
        <w:rPr>
          <w:sz w:val="20"/>
          <w:szCs w:val="20"/>
        </w:rPr>
      </w:pPr>
      <w:r w:rsidRPr="005963C6">
        <w:rPr>
          <w:sz w:val="20"/>
          <w:szCs w:val="20"/>
        </w:rPr>
        <w:t xml:space="preserve">6. Jeżeli osobą podejrzewaną o krzywdzenie jest dziecko w wieku od 13 do 17 lat, a jego zachowanie stanowi czyn karalny, należy ponadto poinformować właściwy miejscowo sąd rodzinny lub policję poprzez pisemne zawiadomienie. Za złożenie zawiadomień odpowiedzialny jest zarząd organizacji. </w:t>
      </w:r>
    </w:p>
    <w:p w14:paraId="60CC62CC" w14:textId="77777777" w:rsidR="00196323" w:rsidRDefault="005963C6" w:rsidP="00196323">
      <w:pPr>
        <w:rPr>
          <w:sz w:val="20"/>
          <w:szCs w:val="20"/>
        </w:rPr>
      </w:pPr>
      <w:r w:rsidRPr="005963C6">
        <w:rPr>
          <w:sz w:val="20"/>
          <w:szCs w:val="20"/>
        </w:rPr>
        <w:t xml:space="preserve">7. Jeżeli osobą podejrzewaną o krzywdzenie jest dziecko powyżej lat 17, a jego zachowanie stanowi przestępstwo, wówczas należy poinformować właściwą miejscowo jednostkę policji lub prokuratury poprzez pisemne </w:t>
      </w:r>
      <w:r w:rsidRPr="00196323">
        <w:rPr>
          <w:sz w:val="20"/>
          <w:szCs w:val="20"/>
        </w:rPr>
        <w:t>zawiadomienie o podejrzeniu popełnienia przestępstwa. Za złożenie zawiadomień odpowiedzialny jest zarząd organizacji.</w:t>
      </w:r>
    </w:p>
    <w:p w14:paraId="60F83085" w14:textId="77777777" w:rsidR="00915317" w:rsidRDefault="005963C6" w:rsidP="00915317">
      <w:pPr>
        <w:ind w:left="2832" w:firstLine="708"/>
        <w:rPr>
          <w:sz w:val="20"/>
          <w:szCs w:val="20"/>
        </w:rPr>
      </w:pPr>
      <w:r w:rsidRPr="00196323">
        <w:rPr>
          <w:b/>
          <w:bCs/>
          <w:sz w:val="20"/>
          <w:szCs w:val="20"/>
        </w:rPr>
        <w:t>§ 9.</w:t>
      </w:r>
    </w:p>
    <w:p w14:paraId="3CA129A5" w14:textId="77777777" w:rsidR="00E97BD9" w:rsidRDefault="00196323" w:rsidP="00915317">
      <w:pPr>
        <w:rPr>
          <w:sz w:val="20"/>
          <w:szCs w:val="20"/>
        </w:rPr>
      </w:pPr>
      <w:r w:rsidRPr="00196323">
        <w:rPr>
          <w:sz w:val="20"/>
          <w:szCs w:val="20"/>
        </w:rPr>
        <w:t xml:space="preserve">W przypadku podejrzenia, że życie dziecka jest zagrożone lub grozi mu ciężki uszczerbek na zdrowiu należy niezwłocznie poinformować odpowiednie służby dzwoniąc pod numer 112 – policja lub 998 – pogotowie. Poinformowania służb dokonuje członek personelu, który pierwszy powziął informację o zagrożeniu i następnie powiadamia zarząd organizacji oraz wypełnia </w:t>
      </w:r>
      <w:r w:rsidRPr="00E97BD9">
        <w:rPr>
          <w:sz w:val="20"/>
          <w:szCs w:val="20"/>
        </w:rPr>
        <w:t>kartę interwencji.</w:t>
      </w:r>
      <w:r w:rsidR="00E97BD9" w:rsidRPr="00E97BD9">
        <w:rPr>
          <w:sz w:val="20"/>
          <w:szCs w:val="20"/>
        </w:rPr>
        <w:t xml:space="preserve"> </w:t>
      </w:r>
    </w:p>
    <w:p w14:paraId="57B48AE6" w14:textId="7668183C" w:rsidR="00CA6C08" w:rsidRPr="004D5818" w:rsidRDefault="00CC4452" w:rsidP="00915317">
      <w:pPr>
        <w:rPr>
          <w:sz w:val="20"/>
          <w:szCs w:val="20"/>
        </w:rPr>
      </w:pPr>
      <w:r w:rsidRPr="004D5818">
        <w:rPr>
          <w:sz w:val="20"/>
          <w:szCs w:val="20"/>
        </w:rPr>
        <w:lastRenderedPageBreak/>
        <w:t xml:space="preserve">- </w:t>
      </w:r>
      <w:r w:rsidR="00E97BD9" w:rsidRPr="004D5818">
        <w:rPr>
          <w:sz w:val="20"/>
          <w:szCs w:val="20"/>
        </w:rPr>
        <w:t>Interwencja cywilna</w:t>
      </w:r>
      <w:r w:rsidR="00722E81" w:rsidRPr="004D5818">
        <w:rPr>
          <w:sz w:val="20"/>
          <w:szCs w:val="20"/>
        </w:rPr>
        <w:t xml:space="preserve">: </w:t>
      </w:r>
      <w:r w:rsidR="00CA6C08" w:rsidRPr="004D5818">
        <w:rPr>
          <w:sz w:val="20"/>
          <w:szCs w:val="20"/>
        </w:rPr>
        <w:t>Przesłanki</w:t>
      </w:r>
      <w:r w:rsidR="00722E81" w:rsidRPr="004D5818">
        <w:rPr>
          <w:sz w:val="20"/>
          <w:szCs w:val="20"/>
        </w:rPr>
        <w:t xml:space="preserve"> -</w:t>
      </w:r>
      <w:r w:rsidR="00CA6C08" w:rsidRPr="004D5818">
        <w:rPr>
          <w:sz w:val="20"/>
          <w:szCs w:val="20"/>
        </w:rPr>
        <w:t xml:space="preserve"> zagrożenie dobra dziecka</w:t>
      </w:r>
      <w:r w:rsidR="007A546E" w:rsidRPr="004D5818">
        <w:rPr>
          <w:sz w:val="20"/>
          <w:szCs w:val="20"/>
        </w:rPr>
        <w:t xml:space="preserve">, </w:t>
      </w:r>
      <w:r w:rsidR="00066454" w:rsidRPr="004D5818">
        <w:rPr>
          <w:sz w:val="20"/>
          <w:szCs w:val="20"/>
        </w:rPr>
        <w:t xml:space="preserve">Właściwy organ/podmiot </w:t>
      </w:r>
      <w:r w:rsidR="00722E81" w:rsidRPr="004D5818">
        <w:rPr>
          <w:sz w:val="20"/>
          <w:szCs w:val="20"/>
        </w:rPr>
        <w:t xml:space="preserve">- </w:t>
      </w:r>
      <w:r w:rsidR="00066454" w:rsidRPr="004D5818">
        <w:rPr>
          <w:sz w:val="20"/>
          <w:szCs w:val="20"/>
        </w:rPr>
        <w:t>sąd rodzinny</w:t>
      </w:r>
      <w:r w:rsidR="00066454" w:rsidRPr="004D5818">
        <w:rPr>
          <w:sz w:val="20"/>
          <w:szCs w:val="20"/>
        </w:rPr>
        <w:t xml:space="preserve">, </w:t>
      </w:r>
      <w:r w:rsidR="00C20B61" w:rsidRPr="004D5818">
        <w:rPr>
          <w:sz w:val="20"/>
          <w:szCs w:val="20"/>
        </w:rPr>
        <w:t xml:space="preserve">Stosowane przepisy </w:t>
      </w:r>
      <w:r w:rsidR="00C20B61" w:rsidRPr="004D5818">
        <w:rPr>
          <w:sz w:val="20"/>
          <w:szCs w:val="20"/>
        </w:rPr>
        <w:t xml:space="preserve">- </w:t>
      </w:r>
      <w:r w:rsidR="00C20B61" w:rsidRPr="004D5818">
        <w:rPr>
          <w:sz w:val="20"/>
          <w:szCs w:val="20"/>
        </w:rPr>
        <w:t>kodeks rodzinny i opiekuńczy</w:t>
      </w:r>
      <w:r w:rsidR="00C20B61" w:rsidRPr="004D5818">
        <w:rPr>
          <w:sz w:val="20"/>
          <w:szCs w:val="20"/>
        </w:rPr>
        <w:t xml:space="preserve">, </w:t>
      </w:r>
      <w:r w:rsidR="002B15E9" w:rsidRPr="004D5818">
        <w:rPr>
          <w:sz w:val="20"/>
          <w:szCs w:val="20"/>
        </w:rPr>
        <w:t>kodeks postępowania cywilnego</w:t>
      </w:r>
      <w:r w:rsidR="002B15E9" w:rsidRPr="004D5818">
        <w:rPr>
          <w:sz w:val="20"/>
          <w:szCs w:val="20"/>
        </w:rPr>
        <w:t xml:space="preserve">, </w:t>
      </w:r>
      <w:r w:rsidR="00C824D0" w:rsidRPr="004D5818">
        <w:rPr>
          <w:sz w:val="20"/>
          <w:szCs w:val="20"/>
        </w:rPr>
        <w:t xml:space="preserve">Forma interwencji </w:t>
      </w:r>
      <w:r w:rsidR="00C824D0" w:rsidRPr="004D5818">
        <w:rPr>
          <w:sz w:val="20"/>
          <w:szCs w:val="20"/>
        </w:rPr>
        <w:t xml:space="preserve"> - </w:t>
      </w:r>
      <w:r w:rsidR="00C824D0" w:rsidRPr="004D5818">
        <w:rPr>
          <w:sz w:val="20"/>
          <w:szCs w:val="20"/>
        </w:rPr>
        <w:t>wniosek o wgląd w sytuację rodziny</w:t>
      </w:r>
      <w:r w:rsidR="00C824D0" w:rsidRPr="004D5818">
        <w:rPr>
          <w:sz w:val="20"/>
          <w:szCs w:val="20"/>
        </w:rPr>
        <w:t>.</w:t>
      </w:r>
    </w:p>
    <w:p w14:paraId="5D923CCE" w14:textId="6E1FDBF5" w:rsidR="00FA2AE9" w:rsidRPr="004D5818" w:rsidRDefault="00CC4452" w:rsidP="00915317">
      <w:pPr>
        <w:rPr>
          <w:sz w:val="20"/>
          <w:szCs w:val="20"/>
        </w:rPr>
      </w:pPr>
      <w:r w:rsidRPr="004D5818">
        <w:rPr>
          <w:sz w:val="20"/>
          <w:szCs w:val="20"/>
        </w:rPr>
        <w:t xml:space="preserve">- </w:t>
      </w:r>
      <w:r w:rsidR="00E97BD9" w:rsidRPr="004D5818">
        <w:rPr>
          <w:sz w:val="20"/>
          <w:szCs w:val="20"/>
        </w:rPr>
        <w:t>Interwencja karna</w:t>
      </w:r>
      <w:r w:rsidR="00FA2AE9" w:rsidRPr="004D5818">
        <w:rPr>
          <w:sz w:val="20"/>
          <w:szCs w:val="20"/>
        </w:rPr>
        <w:t xml:space="preserve">: </w:t>
      </w:r>
      <w:r w:rsidR="00E97BD9" w:rsidRPr="004D5818">
        <w:rPr>
          <w:sz w:val="20"/>
          <w:szCs w:val="20"/>
        </w:rPr>
        <w:t xml:space="preserve"> </w:t>
      </w:r>
      <w:r w:rsidR="00FA2AE9" w:rsidRPr="004D5818">
        <w:rPr>
          <w:sz w:val="20"/>
          <w:szCs w:val="20"/>
        </w:rPr>
        <w:t>Przesłanki</w:t>
      </w:r>
      <w:r w:rsidR="002010B7" w:rsidRPr="004D5818">
        <w:rPr>
          <w:sz w:val="20"/>
          <w:szCs w:val="20"/>
        </w:rPr>
        <w:t xml:space="preserve"> - </w:t>
      </w:r>
      <w:r w:rsidR="00FA2AE9" w:rsidRPr="004D5818">
        <w:rPr>
          <w:sz w:val="20"/>
          <w:szCs w:val="20"/>
        </w:rPr>
        <w:t>podejrzenie popełnienia przestępstwa</w:t>
      </w:r>
      <w:r w:rsidR="00FA2AE9" w:rsidRPr="004D5818">
        <w:rPr>
          <w:sz w:val="20"/>
          <w:szCs w:val="20"/>
        </w:rPr>
        <w:t xml:space="preserve">, </w:t>
      </w:r>
      <w:r w:rsidR="002010B7" w:rsidRPr="004D5818">
        <w:rPr>
          <w:sz w:val="20"/>
          <w:szCs w:val="20"/>
        </w:rPr>
        <w:t>Właściwy organ/podmiot - policja/prokuratura - sąd karny</w:t>
      </w:r>
      <w:r w:rsidR="002010B7" w:rsidRPr="004D5818">
        <w:rPr>
          <w:sz w:val="20"/>
          <w:szCs w:val="20"/>
        </w:rPr>
        <w:t xml:space="preserve">, </w:t>
      </w:r>
      <w:r w:rsidR="00B26C96" w:rsidRPr="004D5818">
        <w:rPr>
          <w:sz w:val="20"/>
          <w:szCs w:val="20"/>
        </w:rPr>
        <w:t>Stosowane przepisy - kodeks karny kodeks postępowania karnego</w:t>
      </w:r>
      <w:r w:rsidR="00B26C96" w:rsidRPr="004D5818">
        <w:rPr>
          <w:sz w:val="20"/>
          <w:szCs w:val="20"/>
        </w:rPr>
        <w:t xml:space="preserve">, </w:t>
      </w:r>
      <w:r w:rsidR="00967085" w:rsidRPr="004D5818">
        <w:rPr>
          <w:sz w:val="20"/>
          <w:szCs w:val="20"/>
        </w:rPr>
        <w:t>Forma interwencji - zawiadomienie o podejrzeniu popełnienia przestępstwa</w:t>
      </w:r>
      <w:r w:rsidR="00967085" w:rsidRPr="004D5818">
        <w:rPr>
          <w:sz w:val="20"/>
          <w:szCs w:val="20"/>
        </w:rPr>
        <w:t>.</w:t>
      </w:r>
    </w:p>
    <w:p w14:paraId="608BE94E" w14:textId="06C31C35" w:rsidR="008D2EFD" w:rsidRPr="004D5818" w:rsidRDefault="00CC4452" w:rsidP="00915317">
      <w:pPr>
        <w:rPr>
          <w:sz w:val="20"/>
          <w:szCs w:val="20"/>
        </w:rPr>
      </w:pPr>
      <w:r w:rsidRPr="004D5818">
        <w:rPr>
          <w:sz w:val="20"/>
          <w:szCs w:val="20"/>
        </w:rPr>
        <w:t xml:space="preserve">- </w:t>
      </w:r>
      <w:r w:rsidR="00E97BD9" w:rsidRPr="004D5818">
        <w:rPr>
          <w:sz w:val="20"/>
          <w:szCs w:val="20"/>
        </w:rPr>
        <w:t>Niebieska Karta (narzędzie prewencyjne/pomocne do monitorowania sytuacji domowej przez odpowiednie służby)</w:t>
      </w:r>
      <w:r w:rsidR="00CB30DB" w:rsidRPr="004D5818">
        <w:rPr>
          <w:sz w:val="20"/>
          <w:szCs w:val="20"/>
        </w:rPr>
        <w:t>:</w:t>
      </w:r>
      <w:r w:rsidR="00E97BD9" w:rsidRPr="004D5818">
        <w:rPr>
          <w:sz w:val="20"/>
          <w:szCs w:val="20"/>
        </w:rPr>
        <w:t xml:space="preserve"> Przesłanki</w:t>
      </w:r>
      <w:r w:rsidR="00CB30DB" w:rsidRPr="004D5818">
        <w:rPr>
          <w:sz w:val="20"/>
          <w:szCs w:val="20"/>
        </w:rPr>
        <w:t xml:space="preserve"> -</w:t>
      </w:r>
      <w:r w:rsidR="00E97BD9" w:rsidRPr="004D5818">
        <w:rPr>
          <w:sz w:val="20"/>
          <w:szCs w:val="20"/>
        </w:rPr>
        <w:t xml:space="preserve"> przemoc domowa (jednorazowe albo powtarzające się umyślne działanie lub zaniechanie naruszające prawa lub dobra osobiste osób najbliższych)</w:t>
      </w:r>
      <w:r w:rsidR="007A64EE" w:rsidRPr="004D5818">
        <w:rPr>
          <w:sz w:val="20"/>
          <w:szCs w:val="20"/>
        </w:rPr>
        <w:t>,</w:t>
      </w:r>
      <w:r w:rsidR="00C57B4E" w:rsidRPr="004D5818">
        <w:rPr>
          <w:sz w:val="20"/>
          <w:szCs w:val="20"/>
        </w:rPr>
        <w:t xml:space="preserve"> </w:t>
      </w:r>
      <w:r w:rsidR="00C57B4E" w:rsidRPr="004D5818">
        <w:rPr>
          <w:sz w:val="20"/>
          <w:szCs w:val="20"/>
        </w:rPr>
        <w:t>Właściwy organ/podmiot</w:t>
      </w:r>
      <w:r w:rsidR="00C57B4E" w:rsidRPr="004D5818">
        <w:rPr>
          <w:sz w:val="20"/>
          <w:szCs w:val="20"/>
        </w:rPr>
        <w:t xml:space="preserve"> -</w:t>
      </w:r>
      <w:r w:rsidR="007A64EE" w:rsidRPr="004D5818">
        <w:rPr>
          <w:sz w:val="20"/>
          <w:szCs w:val="20"/>
        </w:rPr>
        <w:t xml:space="preserve"> </w:t>
      </w:r>
      <w:r w:rsidR="00E97BD9" w:rsidRPr="004D5818">
        <w:rPr>
          <w:sz w:val="20"/>
          <w:szCs w:val="20"/>
        </w:rPr>
        <w:t xml:space="preserve"> Zespół interdyscyplinarny (przedstawiciele jednostek organizacyjnych pomocy społecznej, gminnych komisji rozwiązywania problemów alkoholowych, policji, oświaty, ochrony zdrowia, organizacji </w:t>
      </w:r>
      <w:proofErr w:type="spellStart"/>
      <w:r w:rsidR="00E97BD9" w:rsidRPr="004D5818">
        <w:rPr>
          <w:sz w:val="20"/>
          <w:szCs w:val="20"/>
        </w:rPr>
        <w:t>pozarzadowych</w:t>
      </w:r>
      <w:proofErr w:type="spellEnd"/>
      <w:r w:rsidR="00E97BD9" w:rsidRPr="004D5818">
        <w:rPr>
          <w:sz w:val="20"/>
          <w:szCs w:val="20"/>
        </w:rPr>
        <w:t xml:space="preserve">) </w:t>
      </w:r>
      <w:r w:rsidR="00523B02" w:rsidRPr="004D5818">
        <w:rPr>
          <w:sz w:val="20"/>
          <w:szCs w:val="20"/>
        </w:rPr>
        <w:t xml:space="preserve">Stosowane przepisy </w:t>
      </w:r>
      <w:r w:rsidR="00523B02" w:rsidRPr="004D5818">
        <w:rPr>
          <w:sz w:val="20"/>
          <w:szCs w:val="20"/>
        </w:rPr>
        <w:t xml:space="preserve">- </w:t>
      </w:r>
      <w:r w:rsidR="00E97BD9" w:rsidRPr="004D5818">
        <w:rPr>
          <w:sz w:val="20"/>
          <w:szCs w:val="20"/>
        </w:rPr>
        <w:t>ustawa o przeciwdziałaniu przemocy w rodzinie</w:t>
      </w:r>
      <w:r w:rsidR="00C57B4E" w:rsidRPr="004D5818">
        <w:rPr>
          <w:sz w:val="20"/>
          <w:szCs w:val="20"/>
        </w:rPr>
        <w:t>,</w:t>
      </w:r>
      <w:r w:rsidR="00E97BD9" w:rsidRPr="004D5818">
        <w:rPr>
          <w:sz w:val="20"/>
          <w:szCs w:val="20"/>
        </w:rPr>
        <w:t xml:space="preserve"> Forma interwencji </w:t>
      </w:r>
      <w:r w:rsidR="00FA2AE9" w:rsidRPr="004D5818">
        <w:rPr>
          <w:sz w:val="20"/>
          <w:szCs w:val="20"/>
        </w:rPr>
        <w:t>-</w:t>
      </w:r>
      <w:r w:rsidR="00E97BD9" w:rsidRPr="004D5818">
        <w:rPr>
          <w:sz w:val="20"/>
          <w:szCs w:val="20"/>
        </w:rPr>
        <w:t xml:space="preserve"> wypełnienie formularza "Niebieska Karta - A"</w:t>
      </w:r>
      <w:r w:rsidR="00C57B4E" w:rsidRPr="004D5818">
        <w:rPr>
          <w:sz w:val="20"/>
          <w:szCs w:val="20"/>
        </w:rPr>
        <w:t>.</w:t>
      </w:r>
    </w:p>
    <w:p w14:paraId="0A28B297" w14:textId="77777777" w:rsidR="008D2EFD" w:rsidRPr="008D2EFD" w:rsidRDefault="008D2EFD" w:rsidP="008D2EFD">
      <w:pPr>
        <w:ind w:left="2832" w:firstLine="708"/>
        <w:rPr>
          <w:b/>
          <w:bCs/>
          <w:sz w:val="20"/>
          <w:szCs w:val="20"/>
        </w:rPr>
      </w:pPr>
      <w:r w:rsidRPr="008D2EFD">
        <w:rPr>
          <w:b/>
          <w:bCs/>
          <w:sz w:val="20"/>
          <w:szCs w:val="20"/>
        </w:rPr>
        <w:t xml:space="preserve">Rozdział IV </w:t>
      </w:r>
    </w:p>
    <w:p w14:paraId="08B95512" w14:textId="7CC20277" w:rsidR="008D2EFD" w:rsidRPr="008D2EFD" w:rsidRDefault="008D2EFD" w:rsidP="008D2EFD">
      <w:pPr>
        <w:ind w:left="2832"/>
        <w:rPr>
          <w:b/>
          <w:bCs/>
          <w:sz w:val="20"/>
          <w:szCs w:val="20"/>
        </w:rPr>
      </w:pPr>
      <w:r>
        <w:rPr>
          <w:b/>
          <w:bCs/>
          <w:sz w:val="20"/>
          <w:szCs w:val="20"/>
        </w:rPr>
        <w:t xml:space="preserve">              </w:t>
      </w:r>
      <w:r w:rsidRPr="008D2EFD">
        <w:rPr>
          <w:b/>
          <w:bCs/>
          <w:sz w:val="20"/>
          <w:szCs w:val="20"/>
        </w:rPr>
        <w:t xml:space="preserve">Plan wsparcia </w:t>
      </w:r>
    </w:p>
    <w:p w14:paraId="53755A73" w14:textId="086AD17B" w:rsidR="008D2EFD" w:rsidRPr="008D2EFD" w:rsidRDefault="008D2EFD" w:rsidP="008D2EFD">
      <w:pPr>
        <w:ind w:left="2832" w:firstLine="708"/>
        <w:rPr>
          <w:b/>
          <w:bCs/>
          <w:sz w:val="20"/>
          <w:szCs w:val="20"/>
        </w:rPr>
      </w:pPr>
      <w:r>
        <w:rPr>
          <w:b/>
          <w:bCs/>
          <w:sz w:val="20"/>
          <w:szCs w:val="20"/>
        </w:rPr>
        <w:t xml:space="preserve">    </w:t>
      </w:r>
      <w:r w:rsidRPr="008D2EFD">
        <w:rPr>
          <w:b/>
          <w:bCs/>
          <w:sz w:val="20"/>
          <w:szCs w:val="20"/>
        </w:rPr>
        <w:t xml:space="preserve">§ 10. </w:t>
      </w:r>
    </w:p>
    <w:p w14:paraId="7EA74663" w14:textId="77777777" w:rsidR="008D2EFD" w:rsidRDefault="008D2EFD" w:rsidP="00915317">
      <w:pPr>
        <w:rPr>
          <w:sz w:val="20"/>
          <w:szCs w:val="20"/>
        </w:rPr>
      </w:pPr>
      <w:r w:rsidRPr="008D2EFD">
        <w:rPr>
          <w:sz w:val="20"/>
          <w:szCs w:val="20"/>
        </w:rPr>
        <w:t xml:space="preserve">1. Wobec dziecka poddawanego krzywdzeniu wprowadzany jest plan wsparcia funkcjonujący równolegle z podejmowanymi prawnymi działaniami interwencyjnymi. Dotyczy to sytuacji krzywdzenia przez osoby dorosłe (personel, inne osoby trzecie, rodziców/opiekunów prawnych) oraz inne dziecko. </w:t>
      </w:r>
    </w:p>
    <w:p w14:paraId="3EA4C6A1" w14:textId="77777777" w:rsidR="008D2EFD" w:rsidRDefault="008D2EFD" w:rsidP="00915317">
      <w:pPr>
        <w:rPr>
          <w:sz w:val="20"/>
          <w:szCs w:val="20"/>
        </w:rPr>
      </w:pPr>
      <w:r w:rsidRPr="008D2EFD">
        <w:rPr>
          <w:sz w:val="20"/>
          <w:szCs w:val="20"/>
        </w:rPr>
        <w:t xml:space="preserve">2. W każdym przypadku stosowana jest indywidualizacja działań w uzgodnieniu z opiekunami dziecka, a następnie omówieniu z dzieckiem, zmierzających do zapewnienia dziecku bezpieczeństwa, w tym: a) odizolowania go od źródeł zagrożenia, b) obserwacji dziecka i zwracania uwagi na wszelkie niepokojące sygnały, c) skierowania dziecka do specjalistycznej placówki pomocy dziecku, gdy istnieje taka potrzeba, d) podjęcie współpracy międzyinstytucjonalnej (lokalne ośrodki pomocy społecznej, ośrodki interwencji kryzysowej, poradnie </w:t>
      </w:r>
      <w:proofErr w:type="spellStart"/>
      <w:r w:rsidRPr="008D2EFD">
        <w:rPr>
          <w:sz w:val="20"/>
          <w:szCs w:val="20"/>
        </w:rPr>
        <w:t>psychologiczno</w:t>
      </w:r>
      <w:proofErr w:type="spellEnd"/>
      <w:r w:rsidRPr="008D2EFD">
        <w:rPr>
          <w:sz w:val="20"/>
          <w:szCs w:val="20"/>
        </w:rPr>
        <w:t xml:space="preserve"> - pedagogiczne, specjalistyczne poradnie rodzinne, ośrodki wczesnej interwencji, ośrodki wsparcia dziennego, środowiskowe centra zdrowia psychicznego dla dorosłych oraz środowiskowe centra zdrowia psychicznego dla dzieci i młodzieży, centra pomocy dzieciom (centrapomocydzieciom.fdds.pl), ogólnopolskie i lokalne organizacje pozarządowe zajmujące się wspieraniem rodziców i dzieci. </w:t>
      </w:r>
    </w:p>
    <w:p w14:paraId="03517A47" w14:textId="77777777" w:rsidR="008D2EFD" w:rsidRDefault="008D2EFD" w:rsidP="00915317">
      <w:pPr>
        <w:rPr>
          <w:sz w:val="20"/>
          <w:szCs w:val="20"/>
        </w:rPr>
      </w:pPr>
      <w:r w:rsidRPr="008D2EFD">
        <w:rPr>
          <w:sz w:val="20"/>
          <w:szCs w:val="20"/>
        </w:rPr>
        <w:t xml:space="preserve">3. W przypadku, gdy opiekun jest osobą krzywdzącą dziecko, wówczas plan wsparcia opracowywany jest w porozumieniu z rodzicem niekrzywdzącym. </w:t>
      </w:r>
    </w:p>
    <w:p w14:paraId="3471A884" w14:textId="77777777" w:rsidR="00550428" w:rsidRDefault="008D2EFD" w:rsidP="00915317">
      <w:pPr>
        <w:rPr>
          <w:sz w:val="20"/>
          <w:szCs w:val="20"/>
        </w:rPr>
      </w:pPr>
      <w:r w:rsidRPr="008D2EFD">
        <w:rPr>
          <w:sz w:val="20"/>
          <w:szCs w:val="20"/>
        </w:rPr>
        <w:t xml:space="preserve">4. Plan wsparcia dziecka nie kończy </w:t>
      </w:r>
      <w:r w:rsidRPr="00550428">
        <w:rPr>
          <w:sz w:val="20"/>
          <w:szCs w:val="20"/>
        </w:rPr>
        <w:t>się wraz z końcem procedury prawnej.</w:t>
      </w:r>
      <w:r w:rsidR="00550428" w:rsidRPr="00550428">
        <w:rPr>
          <w:sz w:val="20"/>
          <w:szCs w:val="20"/>
        </w:rPr>
        <w:t xml:space="preserve"> </w:t>
      </w:r>
    </w:p>
    <w:p w14:paraId="3B226E93" w14:textId="77777777" w:rsidR="00550428" w:rsidRPr="00550428" w:rsidRDefault="00550428" w:rsidP="00550428">
      <w:pPr>
        <w:ind w:left="3540"/>
        <w:rPr>
          <w:b/>
          <w:bCs/>
          <w:sz w:val="20"/>
          <w:szCs w:val="20"/>
        </w:rPr>
      </w:pPr>
      <w:r w:rsidRPr="00550428">
        <w:rPr>
          <w:b/>
          <w:bCs/>
          <w:sz w:val="20"/>
          <w:szCs w:val="20"/>
        </w:rPr>
        <w:t xml:space="preserve">Rozdział V </w:t>
      </w:r>
    </w:p>
    <w:p w14:paraId="0FE4B182" w14:textId="68746C01" w:rsidR="00550428" w:rsidRPr="00550428" w:rsidRDefault="00DF2572" w:rsidP="00DF2572">
      <w:pPr>
        <w:ind w:left="2124"/>
        <w:rPr>
          <w:b/>
          <w:bCs/>
          <w:sz w:val="20"/>
          <w:szCs w:val="20"/>
        </w:rPr>
      </w:pPr>
      <w:r>
        <w:rPr>
          <w:b/>
          <w:bCs/>
          <w:sz w:val="20"/>
          <w:szCs w:val="20"/>
        </w:rPr>
        <w:t xml:space="preserve">          </w:t>
      </w:r>
      <w:r w:rsidR="00550428" w:rsidRPr="00550428">
        <w:rPr>
          <w:b/>
          <w:bCs/>
          <w:sz w:val="20"/>
          <w:szCs w:val="20"/>
        </w:rPr>
        <w:t xml:space="preserve">Zasady ochrony wizerunku dziecka </w:t>
      </w:r>
    </w:p>
    <w:p w14:paraId="1E69A8BC" w14:textId="775D62DD" w:rsidR="00550428" w:rsidRPr="00550428" w:rsidRDefault="00550428" w:rsidP="00550428">
      <w:pPr>
        <w:ind w:left="2832" w:firstLine="708"/>
        <w:rPr>
          <w:b/>
          <w:bCs/>
          <w:sz w:val="20"/>
          <w:szCs w:val="20"/>
        </w:rPr>
      </w:pPr>
      <w:r w:rsidRPr="00550428">
        <w:rPr>
          <w:b/>
          <w:bCs/>
          <w:sz w:val="20"/>
          <w:szCs w:val="20"/>
        </w:rPr>
        <w:t xml:space="preserve">      </w:t>
      </w:r>
      <w:r w:rsidRPr="00550428">
        <w:rPr>
          <w:b/>
          <w:bCs/>
          <w:sz w:val="20"/>
          <w:szCs w:val="20"/>
        </w:rPr>
        <w:t xml:space="preserve">§ 11. </w:t>
      </w:r>
    </w:p>
    <w:p w14:paraId="1B2E6317" w14:textId="77777777" w:rsidR="00550428" w:rsidRDefault="00550428" w:rsidP="00915317">
      <w:pPr>
        <w:rPr>
          <w:sz w:val="20"/>
          <w:szCs w:val="20"/>
        </w:rPr>
      </w:pPr>
      <w:r w:rsidRPr="00550428">
        <w:rPr>
          <w:sz w:val="20"/>
          <w:szCs w:val="20"/>
        </w:rPr>
        <w:t xml:space="preserve">1. Fundacja zapewnia najwyższe standardy ochrony danych osobowych dzieci zgodnie z obowiązującymi przepisami prawa. </w:t>
      </w:r>
    </w:p>
    <w:p w14:paraId="4BA2EB2D" w14:textId="77777777" w:rsidR="00550428" w:rsidRDefault="00550428" w:rsidP="00915317">
      <w:pPr>
        <w:rPr>
          <w:sz w:val="20"/>
          <w:szCs w:val="20"/>
        </w:rPr>
      </w:pPr>
      <w:r w:rsidRPr="00550428">
        <w:rPr>
          <w:sz w:val="20"/>
          <w:szCs w:val="20"/>
        </w:rPr>
        <w:t xml:space="preserve">2. Fundacja, uznając prawo dziecka do prywatności i ochrony dóbr osobistych, zapewnia ochronę wizerunku dziecka kierując się odpowiedzialnością i rozwagą wobec utrwalania, przetwarzania, używania i publikowania wizerunków dzieci. </w:t>
      </w:r>
    </w:p>
    <w:p w14:paraId="5A2B9299" w14:textId="77777777" w:rsidR="00550428" w:rsidRDefault="00550428" w:rsidP="00915317">
      <w:pPr>
        <w:rPr>
          <w:sz w:val="20"/>
          <w:szCs w:val="20"/>
        </w:rPr>
      </w:pPr>
      <w:r w:rsidRPr="00550428">
        <w:rPr>
          <w:sz w:val="20"/>
          <w:szCs w:val="20"/>
        </w:rPr>
        <w:lastRenderedPageBreak/>
        <w:t xml:space="preserve">3. Utrwalanie, przetwarzanie, używanie, publikowanie wizerunku dziecka znajdującego się na zdjęciu, nagraniu bądź na jakimkolwiek nośniku musi być dokonywane rozważnie i ostrożnie. Działania tego rodzaju są dopuszczalne wyłącznie w celu celebrowania sukcesów dziecka, dokumentowania działań lub funkcjonowania Fundacji, działaniach promocyjnych Fundacji i jej sponsorów/partnerów przy zachowaniu bezpieczeństwa dzieci. </w:t>
      </w:r>
    </w:p>
    <w:p w14:paraId="2E1B7196" w14:textId="77777777" w:rsidR="00550428" w:rsidRDefault="00550428" w:rsidP="00915317">
      <w:pPr>
        <w:rPr>
          <w:sz w:val="20"/>
          <w:szCs w:val="20"/>
        </w:rPr>
      </w:pPr>
      <w:r w:rsidRPr="00550428">
        <w:rPr>
          <w:sz w:val="20"/>
          <w:szCs w:val="20"/>
        </w:rPr>
        <w:t xml:space="preserve">4. Zdjęcia bądź nagrania, o których mowa w ust. 3, są realizowane bez dyskryminacji ze względu na jakiekolwiek cechy. </w:t>
      </w:r>
    </w:p>
    <w:p w14:paraId="77494F1D" w14:textId="77777777" w:rsidR="00550428" w:rsidRDefault="00550428" w:rsidP="00915317">
      <w:pPr>
        <w:rPr>
          <w:sz w:val="20"/>
          <w:szCs w:val="20"/>
        </w:rPr>
      </w:pPr>
      <w:r w:rsidRPr="00550428">
        <w:rPr>
          <w:sz w:val="20"/>
          <w:szCs w:val="20"/>
        </w:rPr>
        <w:t xml:space="preserve">5. W każdym wypadku należy kierować się dobrem i godnością dziecka. Materiał zawierający wizerunek dziecka nie może być uwłaczający lub obrażający je, pokazywać sytuacji, które bez kontekstu wydają się ośmieszające, niewłaściwe. </w:t>
      </w:r>
    </w:p>
    <w:p w14:paraId="39B64272" w14:textId="77777777" w:rsidR="00550428" w:rsidRDefault="00550428" w:rsidP="00915317">
      <w:pPr>
        <w:rPr>
          <w:sz w:val="20"/>
          <w:szCs w:val="20"/>
        </w:rPr>
      </w:pPr>
      <w:r w:rsidRPr="00550428">
        <w:rPr>
          <w:sz w:val="20"/>
          <w:szCs w:val="20"/>
        </w:rPr>
        <w:t xml:space="preserve">6. Zabronione jest ujawnianie w trakcie rejestracji jakichkolwiek informacji dotyczących dziecka, w tym jego stanu zdrowia, sytuacji materialnej, sytuacji prawnej i powiązanych z wizerunkiem dziecka. </w:t>
      </w:r>
    </w:p>
    <w:p w14:paraId="02FC5786" w14:textId="77777777" w:rsidR="00550428" w:rsidRDefault="00550428" w:rsidP="00915317">
      <w:pPr>
        <w:rPr>
          <w:sz w:val="20"/>
          <w:szCs w:val="20"/>
        </w:rPr>
      </w:pPr>
      <w:r w:rsidRPr="00550428">
        <w:rPr>
          <w:sz w:val="20"/>
          <w:szCs w:val="20"/>
        </w:rPr>
        <w:t xml:space="preserve">7. Utrwalanie wizerunku dziecka jest możliwe tylko jeśli Fundacja została o tym poinformowana i wyraziła na to zgodę, uzyskano zgody rodziców/opiekunów prawnych oraz jeżeli jest to możliwe ustne zgody samych dzieci. </w:t>
      </w:r>
    </w:p>
    <w:p w14:paraId="32DEC111" w14:textId="77777777" w:rsidR="005311ED" w:rsidRDefault="00550428" w:rsidP="00915317">
      <w:pPr>
        <w:rPr>
          <w:sz w:val="20"/>
          <w:szCs w:val="20"/>
        </w:rPr>
      </w:pPr>
      <w:r w:rsidRPr="00550428">
        <w:rPr>
          <w:sz w:val="20"/>
          <w:szCs w:val="20"/>
        </w:rPr>
        <w:t xml:space="preserve">8. Jeżeli wizerunek dziecka stanowi jedynie szczegół całości, takiej jak: udział w konkurencjach sportowych, zgromadzenie w czasie projektów/wydarzeń, trybuny imprez sportowych, zgoda opiekuna na </w:t>
      </w:r>
      <w:r w:rsidRPr="005311ED">
        <w:rPr>
          <w:sz w:val="20"/>
          <w:szCs w:val="20"/>
        </w:rPr>
        <w:t>utrwalanie wizerunku dziecka nie jest wymagana. 9. Wszystkie podejrzenia i problemy dotyczące niewłaściwego utrwalania i rozpowszechniania wizerunków dzieci należy rejestrować i zgłaszać zarządowi organizacji.</w:t>
      </w:r>
      <w:r w:rsidR="005311ED" w:rsidRPr="005311ED">
        <w:rPr>
          <w:sz w:val="20"/>
          <w:szCs w:val="20"/>
        </w:rPr>
        <w:t xml:space="preserve"> </w:t>
      </w:r>
    </w:p>
    <w:p w14:paraId="18F332C1" w14:textId="77777777" w:rsidR="005311ED" w:rsidRDefault="005311ED" w:rsidP="00915317">
      <w:pPr>
        <w:rPr>
          <w:sz w:val="20"/>
          <w:szCs w:val="20"/>
        </w:rPr>
      </w:pPr>
      <w:r w:rsidRPr="005311ED">
        <w:rPr>
          <w:sz w:val="20"/>
          <w:szCs w:val="20"/>
        </w:rPr>
        <w:t xml:space="preserve">10. Wytyczne dotyczące ochrony wizerunku dziecka zawierające szczegółowe zasady rejestrowania i upubliczniania wizerunku dziecka do celów służbowych i prywatnych oraz zasady przechowywania materiałów zawierających wizerunek dziecka stanowią </w:t>
      </w:r>
      <w:r w:rsidRPr="00EA4EE1">
        <w:rPr>
          <w:b/>
          <w:bCs/>
          <w:sz w:val="20"/>
          <w:szCs w:val="20"/>
        </w:rPr>
        <w:t>Załącznik nr 14</w:t>
      </w:r>
      <w:r w:rsidRPr="005311ED">
        <w:rPr>
          <w:sz w:val="20"/>
          <w:szCs w:val="20"/>
        </w:rPr>
        <w:t xml:space="preserve"> do Polityki. </w:t>
      </w:r>
    </w:p>
    <w:p w14:paraId="779EEAE2" w14:textId="1AF2ACF7" w:rsidR="005311ED" w:rsidRPr="00EA4EE1" w:rsidRDefault="00DF2572" w:rsidP="00DF2572">
      <w:pPr>
        <w:ind w:left="3540"/>
        <w:rPr>
          <w:b/>
          <w:bCs/>
          <w:sz w:val="20"/>
          <w:szCs w:val="20"/>
        </w:rPr>
      </w:pPr>
      <w:r>
        <w:rPr>
          <w:b/>
          <w:bCs/>
          <w:sz w:val="20"/>
          <w:szCs w:val="20"/>
        </w:rPr>
        <w:t xml:space="preserve">    </w:t>
      </w:r>
      <w:r w:rsidR="00A86EC7">
        <w:rPr>
          <w:b/>
          <w:bCs/>
          <w:sz w:val="20"/>
          <w:szCs w:val="20"/>
        </w:rPr>
        <w:t xml:space="preserve"> </w:t>
      </w:r>
      <w:r w:rsidR="005311ED" w:rsidRPr="00EA4EE1">
        <w:rPr>
          <w:b/>
          <w:bCs/>
          <w:sz w:val="20"/>
          <w:szCs w:val="20"/>
        </w:rPr>
        <w:t xml:space="preserve">§ 12. </w:t>
      </w:r>
    </w:p>
    <w:p w14:paraId="5E834020" w14:textId="77777777" w:rsidR="00EA4EE1" w:rsidRDefault="005311ED" w:rsidP="00915317">
      <w:pPr>
        <w:rPr>
          <w:sz w:val="20"/>
          <w:szCs w:val="20"/>
        </w:rPr>
      </w:pPr>
      <w:r w:rsidRPr="005311ED">
        <w:rPr>
          <w:sz w:val="20"/>
          <w:szCs w:val="20"/>
        </w:rPr>
        <w:t xml:space="preserve">Upublicznienie przez członka personelu wizerunku dziecka utrwalonego w jakiejkolwiek formie (fotografia, nagranie audio-wideo) wymaga pisemnej zgody opiekuna dziecka. Dobrą praktyką jest również pozyskiwanie zgód samych dzieci (zwłaszcza dzieci z chwilą ukończenia 13. roku życia, które nabywają ograniczoną zdolność do czynności prawnych). </w:t>
      </w:r>
    </w:p>
    <w:p w14:paraId="191B56F4" w14:textId="77777777" w:rsidR="007C37D6" w:rsidRPr="007C37D6" w:rsidRDefault="005311ED" w:rsidP="007C37D6">
      <w:pPr>
        <w:ind w:left="3540"/>
        <w:rPr>
          <w:b/>
          <w:bCs/>
          <w:sz w:val="20"/>
          <w:szCs w:val="20"/>
        </w:rPr>
      </w:pPr>
      <w:r w:rsidRPr="007C37D6">
        <w:rPr>
          <w:b/>
          <w:bCs/>
          <w:sz w:val="20"/>
          <w:szCs w:val="20"/>
        </w:rPr>
        <w:t xml:space="preserve">Rozdział VI </w:t>
      </w:r>
    </w:p>
    <w:p w14:paraId="5D25B1FF" w14:textId="3FAFA50E" w:rsidR="007C37D6" w:rsidRPr="007C37D6" w:rsidRDefault="00DF2572" w:rsidP="00DF2572">
      <w:pPr>
        <w:ind w:left="1416" w:firstLine="708"/>
        <w:rPr>
          <w:b/>
          <w:bCs/>
          <w:sz w:val="20"/>
          <w:szCs w:val="20"/>
        </w:rPr>
      </w:pPr>
      <w:r>
        <w:rPr>
          <w:b/>
          <w:bCs/>
          <w:sz w:val="20"/>
          <w:szCs w:val="20"/>
        </w:rPr>
        <w:t xml:space="preserve">      </w:t>
      </w:r>
      <w:r w:rsidR="005311ED" w:rsidRPr="007C37D6">
        <w:rPr>
          <w:b/>
          <w:bCs/>
          <w:sz w:val="20"/>
          <w:szCs w:val="20"/>
        </w:rPr>
        <w:t xml:space="preserve">Zasady dostępu dzieci do Internetu </w:t>
      </w:r>
    </w:p>
    <w:p w14:paraId="19A3BCB7" w14:textId="6F993A44" w:rsidR="007C37D6" w:rsidRPr="007C37D6" w:rsidRDefault="007C37D6" w:rsidP="007C37D6">
      <w:pPr>
        <w:ind w:left="2832" w:firstLine="708"/>
        <w:rPr>
          <w:b/>
          <w:bCs/>
          <w:sz w:val="20"/>
          <w:szCs w:val="20"/>
        </w:rPr>
      </w:pPr>
      <w:r>
        <w:rPr>
          <w:b/>
          <w:bCs/>
          <w:sz w:val="20"/>
          <w:szCs w:val="20"/>
        </w:rPr>
        <w:t xml:space="preserve">      </w:t>
      </w:r>
      <w:r w:rsidR="003B0712">
        <w:rPr>
          <w:b/>
          <w:bCs/>
          <w:sz w:val="20"/>
          <w:szCs w:val="20"/>
        </w:rPr>
        <w:t xml:space="preserve"> </w:t>
      </w:r>
      <w:r w:rsidR="005311ED" w:rsidRPr="007C37D6">
        <w:rPr>
          <w:b/>
          <w:bCs/>
          <w:sz w:val="20"/>
          <w:szCs w:val="20"/>
        </w:rPr>
        <w:t xml:space="preserve">§ 13. </w:t>
      </w:r>
    </w:p>
    <w:p w14:paraId="3BEC20AE" w14:textId="77777777" w:rsidR="003B0712" w:rsidRDefault="005311ED" w:rsidP="00915317">
      <w:pPr>
        <w:rPr>
          <w:sz w:val="20"/>
          <w:szCs w:val="20"/>
        </w:rPr>
      </w:pPr>
      <w:r w:rsidRPr="005311ED">
        <w:rPr>
          <w:sz w:val="20"/>
          <w:szCs w:val="20"/>
        </w:rPr>
        <w:t xml:space="preserve">1. Fundacja, zapewniając dzieciom dostęp do Internetu, jest zobowiązana podejmować działania </w:t>
      </w:r>
      <w:r w:rsidRPr="003B0712">
        <w:rPr>
          <w:sz w:val="20"/>
          <w:szCs w:val="20"/>
        </w:rPr>
        <w:t>zabezpieczające dzieci przed dostępem do treści, które mogą stanowić zagrożenie dla ich prawidłowego rozwoju (materiały pornograficzne, promujące nienawiść, rasizm, ksenofobię,</w:t>
      </w:r>
      <w:r w:rsidR="003B0712" w:rsidRPr="003B0712">
        <w:rPr>
          <w:sz w:val="20"/>
          <w:szCs w:val="20"/>
        </w:rPr>
        <w:t xml:space="preserve"> </w:t>
      </w:r>
      <w:r w:rsidR="003B0712" w:rsidRPr="003B0712">
        <w:rPr>
          <w:sz w:val="20"/>
          <w:szCs w:val="20"/>
        </w:rPr>
        <w:t xml:space="preserve">przemoc, zachowania autodestrukcyjne), a także chronić przed doświadczaniem krzywdzenia ze strony dorosłych (np. grooming) lub rówieśników (różne formy cyberprzemocy). </w:t>
      </w:r>
    </w:p>
    <w:p w14:paraId="7C04C451" w14:textId="77777777" w:rsidR="003B0712" w:rsidRDefault="003B0712" w:rsidP="00915317">
      <w:pPr>
        <w:rPr>
          <w:sz w:val="20"/>
          <w:szCs w:val="20"/>
        </w:rPr>
      </w:pPr>
      <w:r w:rsidRPr="003B0712">
        <w:rPr>
          <w:sz w:val="20"/>
          <w:szCs w:val="20"/>
        </w:rPr>
        <w:t xml:space="preserve">2. Na terenie organizacji dostęp dziecka do Internetu możliwy jest wyłącznie pod nadzorem członka personelu organizacji i tylko na wyznaczonych urządzeniach organizacji z ograniczonym poziomem uprawnień. W wyjątkowych sytuacjach dopuszcza się dostęp na prywatnych telefonach komórkowych dzieci za pomocą wyizolowanej sieci Wi-Fi organizacji, po podaniu hasła. </w:t>
      </w:r>
    </w:p>
    <w:p w14:paraId="50C7B7C4" w14:textId="77777777" w:rsidR="003B0712" w:rsidRDefault="003B0712" w:rsidP="00915317">
      <w:pPr>
        <w:rPr>
          <w:sz w:val="20"/>
          <w:szCs w:val="20"/>
        </w:rPr>
      </w:pPr>
      <w:r w:rsidRPr="003B0712">
        <w:rPr>
          <w:sz w:val="20"/>
          <w:szCs w:val="20"/>
        </w:rPr>
        <w:t xml:space="preserve">3. Personel organizacji informuje dzieci o zasadach bezpiecznego korzystania z Internetu. </w:t>
      </w:r>
    </w:p>
    <w:p w14:paraId="27B6254C" w14:textId="77777777" w:rsidR="003B0712" w:rsidRDefault="003B0712" w:rsidP="00915317">
      <w:pPr>
        <w:rPr>
          <w:sz w:val="20"/>
          <w:szCs w:val="20"/>
        </w:rPr>
      </w:pPr>
      <w:r w:rsidRPr="003B0712">
        <w:rPr>
          <w:sz w:val="20"/>
          <w:szCs w:val="20"/>
        </w:rPr>
        <w:lastRenderedPageBreak/>
        <w:t xml:space="preserve">4. W przypadku znalezienia niebezpiecznych treści, wyznaczona osoba stara się ustalić, kto korzystał z komputera w czasie ich wprowadzenia. </w:t>
      </w:r>
    </w:p>
    <w:p w14:paraId="4AE18AE5" w14:textId="77777777" w:rsidR="003B0712" w:rsidRDefault="003B0712" w:rsidP="00915317">
      <w:pPr>
        <w:rPr>
          <w:sz w:val="20"/>
          <w:szCs w:val="20"/>
        </w:rPr>
      </w:pPr>
      <w:r w:rsidRPr="003B0712">
        <w:rPr>
          <w:sz w:val="20"/>
          <w:szCs w:val="20"/>
        </w:rPr>
        <w:t xml:space="preserve">5. Informację o dziecku, które korzystało z komputera w czasie wprowadzenia niebezpiecznych treści, osoba odpowiedzialna za Internet przekazuje zarządowi organizacji, który powiadamia opiekunów dziecka o zdarzeniu. </w:t>
      </w:r>
    </w:p>
    <w:p w14:paraId="3E1CEE01" w14:textId="77777777" w:rsidR="003B0712" w:rsidRDefault="003B0712" w:rsidP="00915317">
      <w:pPr>
        <w:rPr>
          <w:sz w:val="20"/>
          <w:szCs w:val="20"/>
        </w:rPr>
      </w:pPr>
      <w:r w:rsidRPr="003B0712">
        <w:rPr>
          <w:sz w:val="20"/>
          <w:szCs w:val="20"/>
        </w:rPr>
        <w:t xml:space="preserve">6. Personelowi realizującemu zadania podczas treningów i akcji szkoleniowych np. zgrupowania i zawody nie wolno udostępniać dzieciom służbowych lub prywatnych urządzeń elektronicznych, za pomocą których dziecko mogłoby uzyskać dostęp do treści (wiadomości, zdjęć) zapisanych na tych urządzeniach lub do treści internetowych, w szczególności treści nieadekwatnych do wieku dzieci lub zakazanych dla dzieci. </w:t>
      </w:r>
    </w:p>
    <w:p w14:paraId="095BF90A" w14:textId="77777777" w:rsidR="00DB71E8" w:rsidRDefault="003B0712" w:rsidP="00915317">
      <w:pPr>
        <w:rPr>
          <w:sz w:val="20"/>
          <w:szCs w:val="20"/>
        </w:rPr>
      </w:pPr>
      <w:r w:rsidRPr="003B0712">
        <w:rPr>
          <w:sz w:val="20"/>
          <w:szCs w:val="20"/>
        </w:rPr>
        <w:t xml:space="preserve">7. Dzieci – jeżeli mają taką możliwość – korzystają z urządzeń elektronicznych oraz Internetu dostarczonych </w:t>
      </w:r>
      <w:r w:rsidRPr="00DB71E8">
        <w:rPr>
          <w:sz w:val="20"/>
          <w:szCs w:val="20"/>
        </w:rPr>
        <w:t>im przez swoich rodziców/opiekunów prawnych na ich wyłączną odpowiedzialność.</w:t>
      </w:r>
    </w:p>
    <w:p w14:paraId="141E9198" w14:textId="77777777" w:rsidR="00DB71E8" w:rsidRPr="00D02452" w:rsidRDefault="00DB71E8" w:rsidP="00D02452">
      <w:pPr>
        <w:ind w:left="2832" w:firstLine="708"/>
        <w:rPr>
          <w:b/>
          <w:bCs/>
          <w:sz w:val="20"/>
          <w:szCs w:val="20"/>
        </w:rPr>
      </w:pPr>
      <w:r w:rsidRPr="00D02452">
        <w:rPr>
          <w:b/>
          <w:bCs/>
          <w:sz w:val="20"/>
          <w:szCs w:val="20"/>
        </w:rPr>
        <w:t xml:space="preserve">Rozdział VI </w:t>
      </w:r>
    </w:p>
    <w:p w14:paraId="483EFD4F" w14:textId="77777777" w:rsidR="00DB71E8" w:rsidRPr="00D02452" w:rsidRDefault="00DB71E8" w:rsidP="00D02452">
      <w:pPr>
        <w:ind w:left="1416" w:firstLine="708"/>
        <w:rPr>
          <w:b/>
          <w:bCs/>
          <w:sz w:val="20"/>
          <w:szCs w:val="20"/>
        </w:rPr>
      </w:pPr>
      <w:r w:rsidRPr="00D02452">
        <w:rPr>
          <w:b/>
          <w:bCs/>
          <w:sz w:val="20"/>
          <w:szCs w:val="20"/>
        </w:rPr>
        <w:t xml:space="preserve">Cel działania w zakresie Polityki i zalecenia </w:t>
      </w:r>
    </w:p>
    <w:p w14:paraId="1A7714CF" w14:textId="4091889A" w:rsidR="00DB71E8" w:rsidRPr="00D02452" w:rsidRDefault="00D02452" w:rsidP="00D02452">
      <w:pPr>
        <w:ind w:left="2832" w:firstLine="708"/>
        <w:rPr>
          <w:b/>
          <w:bCs/>
          <w:sz w:val="20"/>
          <w:szCs w:val="20"/>
        </w:rPr>
      </w:pPr>
      <w:r>
        <w:rPr>
          <w:b/>
          <w:bCs/>
          <w:sz w:val="20"/>
          <w:szCs w:val="20"/>
        </w:rPr>
        <w:t xml:space="preserve">      </w:t>
      </w:r>
      <w:r w:rsidR="00DB71E8" w:rsidRPr="00D02452">
        <w:rPr>
          <w:b/>
          <w:bCs/>
          <w:sz w:val="20"/>
          <w:szCs w:val="20"/>
        </w:rPr>
        <w:t xml:space="preserve">§ 14. </w:t>
      </w:r>
    </w:p>
    <w:p w14:paraId="148A0B4C" w14:textId="77777777" w:rsidR="00DB71E8" w:rsidRDefault="00DB71E8" w:rsidP="00915317">
      <w:pPr>
        <w:rPr>
          <w:sz w:val="20"/>
          <w:szCs w:val="20"/>
        </w:rPr>
      </w:pPr>
      <w:r w:rsidRPr="00DB71E8">
        <w:rPr>
          <w:sz w:val="20"/>
          <w:szCs w:val="20"/>
        </w:rPr>
        <w:t xml:space="preserve">1. Niniejsza Polityka stanowi ramy zapewniające, że dzieci są chronione podczas uczestnictwa w projektach/wydarzeniach sportowo-edukacyjnych, zawodach, których Fundacja jest organizatorem. </w:t>
      </w:r>
    </w:p>
    <w:p w14:paraId="495F71C3" w14:textId="0C4F3A6A" w:rsidR="00DB71E8" w:rsidRDefault="00DB71E8" w:rsidP="00915317">
      <w:pPr>
        <w:rPr>
          <w:sz w:val="20"/>
          <w:szCs w:val="20"/>
        </w:rPr>
      </w:pPr>
      <w:r w:rsidRPr="00DB71E8">
        <w:rPr>
          <w:sz w:val="20"/>
          <w:szCs w:val="20"/>
        </w:rPr>
        <w:t xml:space="preserve">2. Fundacja </w:t>
      </w:r>
      <w:r>
        <w:rPr>
          <w:sz w:val="20"/>
          <w:szCs w:val="20"/>
        </w:rPr>
        <w:t>Sport, Tolerancja, Fair</w:t>
      </w:r>
      <w:r w:rsidR="00F97B5F">
        <w:rPr>
          <w:sz w:val="20"/>
          <w:szCs w:val="20"/>
        </w:rPr>
        <w:t xml:space="preserve"> Play</w:t>
      </w:r>
      <w:r w:rsidRPr="00DB71E8">
        <w:rPr>
          <w:sz w:val="20"/>
          <w:szCs w:val="20"/>
        </w:rPr>
        <w:t xml:space="preserve"> będzie wspierała we wprowadzeniu, stosowaniu procedur i podejmowanych działań chroniących dzieci biorących udział w projektach/wydarzeniach sportowo</w:t>
      </w:r>
      <w:r w:rsidR="00D02452">
        <w:rPr>
          <w:sz w:val="20"/>
          <w:szCs w:val="20"/>
        </w:rPr>
        <w:t>-</w:t>
      </w:r>
      <w:r w:rsidRPr="00DB71E8">
        <w:rPr>
          <w:sz w:val="20"/>
          <w:szCs w:val="20"/>
        </w:rPr>
        <w:t xml:space="preserve">edukacyjnych, zawodach, a także inne organizacje zapraszane do współpracy w celu propagowania aktywności fizycznej i zdrowego wychowania, przy czym zgodnie z przepisami każdy organizator wydarzeń dla małoletnich jest zobowiązany do wprowadzenia we własnym zakresie standardów ochrony małoletnich. </w:t>
      </w:r>
    </w:p>
    <w:p w14:paraId="1A865BBB" w14:textId="77777777" w:rsidR="00DB71E8" w:rsidRPr="00D02452" w:rsidRDefault="00DB71E8" w:rsidP="00D02452">
      <w:pPr>
        <w:ind w:left="2832" w:firstLine="708"/>
        <w:rPr>
          <w:b/>
          <w:bCs/>
          <w:sz w:val="20"/>
          <w:szCs w:val="20"/>
        </w:rPr>
      </w:pPr>
      <w:r w:rsidRPr="00D02452">
        <w:rPr>
          <w:b/>
          <w:bCs/>
          <w:sz w:val="20"/>
          <w:szCs w:val="20"/>
        </w:rPr>
        <w:t xml:space="preserve">Rozdział VII </w:t>
      </w:r>
    </w:p>
    <w:p w14:paraId="6D693D0E" w14:textId="1786B326" w:rsidR="00DB71E8" w:rsidRPr="00D02452" w:rsidRDefault="00DB71E8" w:rsidP="00D02452">
      <w:pPr>
        <w:ind w:left="708" w:firstLine="708"/>
        <w:rPr>
          <w:b/>
          <w:bCs/>
          <w:sz w:val="20"/>
          <w:szCs w:val="20"/>
        </w:rPr>
      </w:pPr>
      <w:r w:rsidRPr="00D02452">
        <w:rPr>
          <w:b/>
          <w:bCs/>
          <w:sz w:val="20"/>
          <w:szCs w:val="20"/>
        </w:rPr>
        <w:t xml:space="preserve">Monitoring stosowania Polityki w Fundacji </w:t>
      </w:r>
      <w:r w:rsidR="00F97B5F" w:rsidRPr="00D02452">
        <w:rPr>
          <w:b/>
          <w:bCs/>
          <w:sz w:val="20"/>
          <w:szCs w:val="20"/>
        </w:rPr>
        <w:t>Sport, Tolerancja, Fair Play</w:t>
      </w:r>
    </w:p>
    <w:p w14:paraId="49F9A25F" w14:textId="5C569514" w:rsidR="00DB71E8" w:rsidRPr="00D02452" w:rsidRDefault="001B287C" w:rsidP="001B287C">
      <w:pPr>
        <w:ind w:left="2832" w:firstLine="708"/>
        <w:rPr>
          <w:b/>
          <w:bCs/>
          <w:sz w:val="20"/>
          <w:szCs w:val="20"/>
        </w:rPr>
      </w:pPr>
      <w:r>
        <w:rPr>
          <w:b/>
          <w:bCs/>
          <w:sz w:val="20"/>
          <w:szCs w:val="20"/>
        </w:rPr>
        <w:t xml:space="preserve">      </w:t>
      </w:r>
      <w:r w:rsidR="00DB71E8" w:rsidRPr="00D02452">
        <w:rPr>
          <w:b/>
          <w:bCs/>
          <w:sz w:val="20"/>
          <w:szCs w:val="20"/>
        </w:rPr>
        <w:t xml:space="preserve">§ 15. </w:t>
      </w:r>
    </w:p>
    <w:p w14:paraId="6D06ABB8" w14:textId="77777777" w:rsidR="00E031C5" w:rsidRDefault="00DB71E8" w:rsidP="00915317">
      <w:pPr>
        <w:rPr>
          <w:sz w:val="20"/>
          <w:szCs w:val="20"/>
        </w:rPr>
      </w:pPr>
      <w:r w:rsidRPr="00DB71E8">
        <w:rPr>
          <w:sz w:val="20"/>
          <w:szCs w:val="20"/>
        </w:rPr>
        <w:t xml:space="preserve">1. Zarząd Fundacji </w:t>
      </w:r>
      <w:r w:rsidR="00F97B5F">
        <w:rPr>
          <w:sz w:val="20"/>
          <w:szCs w:val="20"/>
        </w:rPr>
        <w:t>Sport, Tolerancja, Fair Play</w:t>
      </w:r>
      <w:r w:rsidRPr="00DB71E8">
        <w:rPr>
          <w:sz w:val="20"/>
          <w:szCs w:val="20"/>
        </w:rPr>
        <w:t xml:space="preserve"> wyznacza Koordynatora Fundacji ds. bezpieczeństwa dzieci odpowiedzialnego za Politykę ochrony dzieci w Fundacji: </w:t>
      </w:r>
      <w:r w:rsidR="009A0CFB">
        <w:rPr>
          <w:sz w:val="20"/>
          <w:szCs w:val="20"/>
        </w:rPr>
        <w:t>Barbara Kucharska</w:t>
      </w:r>
      <w:r w:rsidRPr="00DB71E8">
        <w:rPr>
          <w:sz w:val="20"/>
          <w:szCs w:val="20"/>
        </w:rPr>
        <w:t xml:space="preserve">, e-mail: </w:t>
      </w:r>
      <w:r w:rsidR="009A0CFB">
        <w:rPr>
          <w:sz w:val="20"/>
          <w:szCs w:val="20"/>
        </w:rPr>
        <w:t>fundacja@stfp.pl</w:t>
      </w:r>
      <w:r w:rsidRPr="00DB71E8">
        <w:rPr>
          <w:sz w:val="20"/>
          <w:szCs w:val="20"/>
        </w:rPr>
        <w:t xml:space="preserve"> tel. </w:t>
      </w:r>
      <w:r w:rsidR="00203C7F">
        <w:rPr>
          <w:sz w:val="20"/>
          <w:szCs w:val="20"/>
        </w:rPr>
        <w:t>69</w:t>
      </w:r>
      <w:r w:rsidR="00E031C5">
        <w:rPr>
          <w:sz w:val="20"/>
          <w:szCs w:val="20"/>
        </w:rPr>
        <w:t>2311113</w:t>
      </w:r>
      <w:r w:rsidRPr="00DB71E8">
        <w:rPr>
          <w:sz w:val="20"/>
          <w:szCs w:val="20"/>
        </w:rPr>
        <w:t xml:space="preserve"> w razie potrzeby koordynator będzie powoływał zespół ds. bezpieczeństwa dzieci. Zakres kompetencji wskazano w </w:t>
      </w:r>
      <w:r w:rsidRPr="00E031C5">
        <w:rPr>
          <w:b/>
          <w:bCs/>
          <w:sz w:val="20"/>
          <w:szCs w:val="20"/>
        </w:rPr>
        <w:t>Załączniku nr 15</w:t>
      </w:r>
      <w:r w:rsidRPr="00DB71E8">
        <w:rPr>
          <w:sz w:val="20"/>
          <w:szCs w:val="20"/>
        </w:rPr>
        <w:t xml:space="preserve">. </w:t>
      </w:r>
    </w:p>
    <w:p w14:paraId="2D46F0E4" w14:textId="1594156D" w:rsidR="00E031C5" w:rsidRDefault="00DB71E8" w:rsidP="00915317">
      <w:pPr>
        <w:rPr>
          <w:sz w:val="20"/>
          <w:szCs w:val="20"/>
        </w:rPr>
      </w:pPr>
      <w:r w:rsidRPr="00DB71E8">
        <w:rPr>
          <w:sz w:val="20"/>
          <w:szCs w:val="20"/>
        </w:rPr>
        <w:t xml:space="preserve">2. Osoby, o których mowa w punkcie poprzedzającym, są odpowiedzialne za monitorowanie realizacji Polityki, przyjmowanie zgłoszeń dotyczących podejrzenia krzywdzenia lub krzywdzenia dzieci, reagowanie na sygnały naruszenia Polityki i prowadzenie dokumentacji oraz za proponowanie zmian w Polityce. </w:t>
      </w:r>
    </w:p>
    <w:p w14:paraId="40454330" w14:textId="77777777" w:rsidR="001112F6" w:rsidRDefault="00DB71E8" w:rsidP="00915317">
      <w:pPr>
        <w:rPr>
          <w:sz w:val="20"/>
          <w:szCs w:val="20"/>
        </w:rPr>
      </w:pPr>
      <w:r w:rsidRPr="00DB71E8">
        <w:rPr>
          <w:sz w:val="20"/>
          <w:szCs w:val="20"/>
        </w:rPr>
        <w:t xml:space="preserve">3. </w:t>
      </w:r>
      <w:r w:rsidRPr="00AA140B">
        <w:rPr>
          <w:sz w:val="20"/>
          <w:szCs w:val="20"/>
        </w:rPr>
        <w:t xml:space="preserve">Osoby, o których mowa w ust. 1 przeprowadzają wśród personelu organizacji, raz na 12 miesięcy, ankietę monitorującą poziom realizacji Polityki. Wzór ankiety stanowi </w:t>
      </w:r>
      <w:r w:rsidRPr="00AA140B">
        <w:rPr>
          <w:b/>
          <w:bCs/>
          <w:sz w:val="20"/>
          <w:szCs w:val="20"/>
        </w:rPr>
        <w:t>Załącznik nr 16</w:t>
      </w:r>
      <w:r w:rsidRPr="00AA140B">
        <w:rPr>
          <w:sz w:val="20"/>
          <w:szCs w:val="20"/>
        </w:rPr>
        <w:t xml:space="preserve"> do niniejszej Polityki.</w:t>
      </w:r>
      <w:r w:rsidR="00AA140B" w:rsidRPr="00AA140B">
        <w:rPr>
          <w:sz w:val="20"/>
          <w:szCs w:val="20"/>
        </w:rPr>
        <w:t xml:space="preserve"> </w:t>
      </w:r>
    </w:p>
    <w:p w14:paraId="034133CB" w14:textId="77777777" w:rsidR="001112F6" w:rsidRDefault="00AA140B" w:rsidP="00915317">
      <w:pPr>
        <w:rPr>
          <w:sz w:val="20"/>
          <w:szCs w:val="20"/>
        </w:rPr>
      </w:pPr>
      <w:r w:rsidRPr="00AA140B">
        <w:rPr>
          <w:sz w:val="20"/>
          <w:szCs w:val="20"/>
        </w:rPr>
        <w:t xml:space="preserve">4. W ankiecie personel może proponować zmiany Polityki oraz wskazywać naruszenia Polityki w organizacji. </w:t>
      </w:r>
    </w:p>
    <w:p w14:paraId="1E31AA62" w14:textId="77777777" w:rsidR="001112F6" w:rsidRDefault="00AA140B" w:rsidP="00915317">
      <w:pPr>
        <w:rPr>
          <w:sz w:val="20"/>
          <w:szCs w:val="20"/>
        </w:rPr>
      </w:pPr>
      <w:r w:rsidRPr="00AA140B">
        <w:rPr>
          <w:sz w:val="20"/>
          <w:szCs w:val="20"/>
        </w:rPr>
        <w:t xml:space="preserve">5. Osobna ankieta oceny funkcjonowania Polityki przeprowadzana jest wśród dzieci w pierwszym kwartale danego roku. Wzór ankiety stanowi </w:t>
      </w:r>
      <w:r w:rsidRPr="00B20FB7">
        <w:rPr>
          <w:b/>
          <w:bCs/>
          <w:sz w:val="20"/>
          <w:szCs w:val="20"/>
        </w:rPr>
        <w:t>Załącznik nr 17</w:t>
      </w:r>
      <w:r w:rsidRPr="00AA140B">
        <w:rPr>
          <w:sz w:val="20"/>
          <w:szCs w:val="20"/>
        </w:rPr>
        <w:t xml:space="preserve">. </w:t>
      </w:r>
    </w:p>
    <w:p w14:paraId="3D995AE2" w14:textId="77777777" w:rsidR="001112F6" w:rsidRDefault="00AA140B" w:rsidP="00915317">
      <w:pPr>
        <w:rPr>
          <w:sz w:val="20"/>
          <w:szCs w:val="20"/>
        </w:rPr>
      </w:pPr>
      <w:r w:rsidRPr="00AA140B">
        <w:rPr>
          <w:sz w:val="20"/>
          <w:szCs w:val="20"/>
        </w:rPr>
        <w:lastRenderedPageBreak/>
        <w:t xml:space="preserve">6. Osoby, o których mowa w ust. 1 niniejszego paragrafu, dokonują opracowania ankiet wypełnionych przez członków personelu. Sporządzają na tej podstawie raport z monitoringu, który następnie przekazują zarządowi organizacji. </w:t>
      </w:r>
    </w:p>
    <w:p w14:paraId="2292323A" w14:textId="77777777" w:rsidR="001112F6" w:rsidRDefault="00AA140B" w:rsidP="00915317">
      <w:pPr>
        <w:rPr>
          <w:sz w:val="20"/>
          <w:szCs w:val="20"/>
        </w:rPr>
      </w:pPr>
      <w:r w:rsidRPr="00AA140B">
        <w:rPr>
          <w:sz w:val="20"/>
          <w:szCs w:val="20"/>
        </w:rPr>
        <w:t xml:space="preserve">7. Zarząd organizacji wprowadza do Polityki niezbędne zmiany i ogłasza personelowi, dzieciom i ich opiekunom nowe brzmienie Polityki. </w:t>
      </w:r>
    </w:p>
    <w:p w14:paraId="05ADE645" w14:textId="77777777" w:rsidR="001112F6" w:rsidRPr="00B20FB7" w:rsidRDefault="00AA140B" w:rsidP="00B20FB7">
      <w:pPr>
        <w:ind w:left="2832" w:firstLine="708"/>
        <w:rPr>
          <w:b/>
          <w:bCs/>
          <w:sz w:val="20"/>
          <w:szCs w:val="20"/>
        </w:rPr>
      </w:pPr>
      <w:r w:rsidRPr="00B20FB7">
        <w:rPr>
          <w:b/>
          <w:bCs/>
          <w:sz w:val="20"/>
          <w:szCs w:val="20"/>
        </w:rPr>
        <w:t xml:space="preserve">Rozdział VIII </w:t>
      </w:r>
    </w:p>
    <w:p w14:paraId="4FEC62D3" w14:textId="1481A668" w:rsidR="001112F6" w:rsidRPr="00B20FB7" w:rsidRDefault="00B20FB7" w:rsidP="00B20FB7">
      <w:pPr>
        <w:ind w:left="2832"/>
        <w:rPr>
          <w:b/>
          <w:bCs/>
          <w:sz w:val="20"/>
          <w:szCs w:val="20"/>
        </w:rPr>
      </w:pPr>
      <w:r>
        <w:rPr>
          <w:b/>
          <w:bCs/>
          <w:sz w:val="20"/>
          <w:szCs w:val="20"/>
        </w:rPr>
        <w:t xml:space="preserve">           </w:t>
      </w:r>
      <w:r w:rsidR="00AA140B" w:rsidRPr="00B20FB7">
        <w:rPr>
          <w:b/>
          <w:bCs/>
          <w:sz w:val="20"/>
          <w:szCs w:val="20"/>
        </w:rPr>
        <w:t xml:space="preserve">Przepisy końcowe </w:t>
      </w:r>
    </w:p>
    <w:p w14:paraId="763B46C1" w14:textId="1C97773C" w:rsidR="001112F6" w:rsidRDefault="00B20FB7" w:rsidP="00B20FB7">
      <w:pPr>
        <w:ind w:left="3540"/>
        <w:rPr>
          <w:sz w:val="20"/>
          <w:szCs w:val="20"/>
        </w:rPr>
      </w:pPr>
      <w:r>
        <w:rPr>
          <w:b/>
          <w:bCs/>
          <w:sz w:val="20"/>
          <w:szCs w:val="20"/>
        </w:rPr>
        <w:t xml:space="preserve">     </w:t>
      </w:r>
      <w:r w:rsidR="00AA140B" w:rsidRPr="00B20FB7">
        <w:rPr>
          <w:b/>
          <w:bCs/>
          <w:sz w:val="20"/>
          <w:szCs w:val="20"/>
        </w:rPr>
        <w:t>§ 16.</w:t>
      </w:r>
      <w:r w:rsidR="00AA140B" w:rsidRPr="00AA140B">
        <w:rPr>
          <w:sz w:val="20"/>
          <w:szCs w:val="20"/>
        </w:rPr>
        <w:t xml:space="preserve"> </w:t>
      </w:r>
    </w:p>
    <w:p w14:paraId="01FB798A" w14:textId="03A6B867" w:rsidR="001112F6" w:rsidRDefault="00AA140B" w:rsidP="00915317">
      <w:pPr>
        <w:rPr>
          <w:sz w:val="20"/>
          <w:szCs w:val="20"/>
        </w:rPr>
      </w:pPr>
      <w:r w:rsidRPr="00AA140B">
        <w:rPr>
          <w:sz w:val="20"/>
          <w:szCs w:val="20"/>
        </w:rPr>
        <w:t xml:space="preserve">1. Polityka została zatwierdzona uchwałą zarządu Fundacji </w:t>
      </w:r>
      <w:r>
        <w:rPr>
          <w:sz w:val="20"/>
          <w:szCs w:val="20"/>
        </w:rPr>
        <w:t xml:space="preserve">Sport, Tolerancja, Fair Play </w:t>
      </w:r>
      <w:r w:rsidRPr="00AA140B">
        <w:rPr>
          <w:sz w:val="20"/>
          <w:szCs w:val="20"/>
        </w:rPr>
        <w:t>z dnia 14 sierpnia 202</w:t>
      </w:r>
      <w:r w:rsidR="002D229A">
        <w:rPr>
          <w:sz w:val="20"/>
          <w:szCs w:val="20"/>
        </w:rPr>
        <w:t xml:space="preserve">5 </w:t>
      </w:r>
      <w:r w:rsidRPr="00AA140B">
        <w:rPr>
          <w:sz w:val="20"/>
          <w:szCs w:val="20"/>
        </w:rPr>
        <w:t xml:space="preserve">roku i wchodzi w życie z dniem jej uchwalenia. </w:t>
      </w:r>
    </w:p>
    <w:p w14:paraId="4DE7AD5B" w14:textId="7BACEE33" w:rsidR="008208FF" w:rsidRPr="00AA140B" w:rsidRDefault="00AA140B">
      <w:pPr>
        <w:rPr>
          <w:sz w:val="20"/>
          <w:szCs w:val="20"/>
        </w:rPr>
      </w:pPr>
      <w:r w:rsidRPr="00AA140B">
        <w:rPr>
          <w:sz w:val="20"/>
          <w:szCs w:val="20"/>
        </w:rPr>
        <w:t>2. Ogłoszenie następuje w sposób dostępny dla personelu organizacji, dzieci i ich opiekunów, w szczególności poprzez przesłanie jej tekstu drogą elektroniczną, poprzez zamieszczenie na stronie internetowej organizacji.</w:t>
      </w:r>
    </w:p>
    <w:sectPr w:rsidR="008208FF" w:rsidRPr="00AA1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F1"/>
    <w:rsid w:val="000205C2"/>
    <w:rsid w:val="00030F07"/>
    <w:rsid w:val="00062EAE"/>
    <w:rsid w:val="00066454"/>
    <w:rsid w:val="000A7DC3"/>
    <w:rsid w:val="001112F6"/>
    <w:rsid w:val="00113029"/>
    <w:rsid w:val="00123D16"/>
    <w:rsid w:val="001945A3"/>
    <w:rsid w:val="00196323"/>
    <w:rsid w:val="001B287C"/>
    <w:rsid w:val="001E5BB3"/>
    <w:rsid w:val="002010B7"/>
    <w:rsid w:val="00203C7F"/>
    <w:rsid w:val="002B15E9"/>
    <w:rsid w:val="002B751D"/>
    <w:rsid w:val="002D229A"/>
    <w:rsid w:val="002E4D67"/>
    <w:rsid w:val="003124F1"/>
    <w:rsid w:val="003645F5"/>
    <w:rsid w:val="003B0712"/>
    <w:rsid w:val="004470B3"/>
    <w:rsid w:val="004531B9"/>
    <w:rsid w:val="004D5818"/>
    <w:rsid w:val="00523B02"/>
    <w:rsid w:val="005311ED"/>
    <w:rsid w:val="005326D0"/>
    <w:rsid w:val="00550428"/>
    <w:rsid w:val="005672EF"/>
    <w:rsid w:val="005776C6"/>
    <w:rsid w:val="005963C6"/>
    <w:rsid w:val="005B2C6C"/>
    <w:rsid w:val="005B5663"/>
    <w:rsid w:val="005F21A5"/>
    <w:rsid w:val="00642437"/>
    <w:rsid w:val="006568E8"/>
    <w:rsid w:val="006900AC"/>
    <w:rsid w:val="00722E81"/>
    <w:rsid w:val="0074261F"/>
    <w:rsid w:val="00746530"/>
    <w:rsid w:val="007A16D7"/>
    <w:rsid w:val="007A546E"/>
    <w:rsid w:val="007A64EE"/>
    <w:rsid w:val="007C37D6"/>
    <w:rsid w:val="007D3E49"/>
    <w:rsid w:val="008208FF"/>
    <w:rsid w:val="00856F7D"/>
    <w:rsid w:val="008D2EFD"/>
    <w:rsid w:val="00915317"/>
    <w:rsid w:val="00944E85"/>
    <w:rsid w:val="00967085"/>
    <w:rsid w:val="009A0CFB"/>
    <w:rsid w:val="009C673E"/>
    <w:rsid w:val="009F00C8"/>
    <w:rsid w:val="00A86EC7"/>
    <w:rsid w:val="00A911B5"/>
    <w:rsid w:val="00AA140B"/>
    <w:rsid w:val="00AF1511"/>
    <w:rsid w:val="00B20FB7"/>
    <w:rsid w:val="00B26C96"/>
    <w:rsid w:val="00BA37DD"/>
    <w:rsid w:val="00BC284A"/>
    <w:rsid w:val="00BE7913"/>
    <w:rsid w:val="00C20B61"/>
    <w:rsid w:val="00C50106"/>
    <w:rsid w:val="00C57B4E"/>
    <w:rsid w:val="00C71C9B"/>
    <w:rsid w:val="00C824D0"/>
    <w:rsid w:val="00C955C2"/>
    <w:rsid w:val="00CA6C08"/>
    <w:rsid w:val="00CB30DB"/>
    <w:rsid w:val="00CC4452"/>
    <w:rsid w:val="00D02452"/>
    <w:rsid w:val="00D136FA"/>
    <w:rsid w:val="00D84191"/>
    <w:rsid w:val="00DB71E8"/>
    <w:rsid w:val="00DF2572"/>
    <w:rsid w:val="00E031C5"/>
    <w:rsid w:val="00E21BE3"/>
    <w:rsid w:val="00E97BD9"/>
    <w:rsid w:val="00EA4EE1"/>
    <w:rsid w:val="00EB5C6D"/>
    <w:rsid w:val="00EE05F4"/>
    <w:rsid w:val="00EE2EBD"/>
    <w:rsid w:val="00F11A72"/>
    <w:rsid w:val="00F45E6A"/>
    <w:rsid w:val="00F65200"/>
    <w:rsid w:val="00F7796D"/>
    <w:rsid w:val="00F81093"/>
    <w:rsid w:val="00F97B5F"/>
    <w:rsid w:val="00FA2AE9"/>
    <w:rsid w:val="00FD726B"/>
    <w:rsid w:val="00FE4073"/>
    <w:rsid w:val="00FF5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81FB8"/>
  <w15:chartTrackingRefBased/>
  <w15:docId w15:val="{B5230999-AC1A-4A3D-8D65-FE3C66AC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12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12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124F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124F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124F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124F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124F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124F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124F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124F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124F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124F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124F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124F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124F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124F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124F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124F1"/>
    <w:rPr>
      <w:rFonts w:eastAsiaTheme="majorEastAsia" w:cstheme="majorBidi"/>
      <w:color w:val="272727" w:themeColor="text1" w:themeTint="D8"/>
    </w:rPr>
  </w:style>
  <w:style w:type="paragraph" w:styleId="Tytu">
    <w:name w:val="Title"/>
    <w:basedOn w:val="Normalny"/>
    <w:next w:val="Normalny"/>
    <w:link w:val="TytuZnak"/>
    <w:uiPriority w:val="10"/>
    <w:qFormat/>
    <w:rsid w:val="00312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124F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124F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124F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124F1"/>
    <w:pPr>
      <w:spacing w:before="160"/>
      <w:jc w:val="center"/>
    </w:pPr>
    <w:rPr>
      <w:i/>
      <w:iCs/>
      <w:color w:val="404040" w:themeColor="text1" w:themeTint="BF"/>
    </w:rPr>
  </w:style>
  <w:style w:type="character" w:customStyle="1" w:styleId="CytatZnak">
    <w:name w:val="Cytat Znak"/>
    <w:basedOn w:val="Domylnaczcionkaakapitu"/>
    <w:link w:val="Cytat"/>
    <w:uiPriority w:val="29"/>
    <w:rsid w:val="003124F1"/>
    <w:rPr>
      <w:i/>
      <w:iCs/>
      <w:color w:val="404040" w:themeColor="text1" w:themeTint="BF"/>
    </w:rPr>
  </w:style>
  <w:style w:type="paragraph" w:styleId="Akapitzlist">
    <w:name w:val="List Paragraph"/>
    <w:basedOn w:val="Normalny"/>
    <w:uiPriority w:val="34"/>
    <w:qFormat/>
    <w:rsid w:val="003124F1"/>
    <w:pPr>
      <w:ind w:left="720"/>
      <w:contextualSpacing/>
    </w:pPr>
  </w:style>
  <w:style w:type="character" w:styleId="Wyrnienieintensywne">
    <w:name w:val="Intense Emphasis"/>
    <w:basedOn w:val="Domylnaczcionkaakapitu"/>
    <w:uiPriority w:val="21"/>
    <w:qFormat/>
    <w:rsid w:val="003124F1"/>
    <w:rPr>
      <w:i/>
      <w:iCs/>
      <w:color w:val="0F4761" w:themeColor="accent1" w:themeShade="BF"/>
    </w:rPr>
  </w:style>
  <w:style w:type="paragraph" w:styleId="Cytatintensywny">
    <w:name w:val="Intense Quote"/>
    <w:basedOn w:val="Normalny"/>
    <w:next w:val="Normalny"/>
    <w:link w:val="CytatintensywnyZnak"/>
    <w:uiPriority w:val="30"/>
    <w:qFormat/>
    <w:rsid w:val="00312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124F1"/>
    <w:rPr>
      <w:i/>
      <w:iCs/>
      <w:color w:val="0F4761" w:themeColor="accent1" w:themeShade="BF"/>
    </w:rPr>
  </w:style>
  <w:style w:type="character" w:styleId="Odwoanieintensywne">
    <w:name w:val="Intense Reference"/>
    <w:basedOn w:val="Domylnaczcionkaakapitu"/>
    <w:uiPriority w:val="32"/>
    <w:qFormat/>
    <w:rsid w:val="003124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4550</Words>
  <Characters>31218</Characters>
  <Application>Microsoft Office Word</Application>
  <DocSecurity>0</DocSecurity>
  <Lines>480</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Idzi</dc:creator>
  <cp:keywords/>
  <dc:description/>
  <cp:lastModifiedBy>Dorota Idzi</cp:lastModifiedBy>
  <cp:revision>7</cp:revision>
  <dcterms:created xsi:type="dcterms:W3CDTF">2025-10-13T12:22:00Z</dcterms:created>
  <dcterms:modified xsi:type="dcterms:W3CDTF">2025-10-13T12:28:00Z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cbd48bdb-6db3-4700-9011-eb0e49797a8f</vt:lpwstr>
  </property>
</Properties>
</file>